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Default="00571D2A" w:rsidP="00223859">
      <w:pPr>
        <w:jc w:val="both"/>
        <w:rPr>
          <w:szCs w:val="28"/>
        </w:rPr>
      </w:pPr>
    </w:p>
    <w:p w:rsidR="00571D2A" w:rsidRPr="00571D2A" w:rsidRDefault="00571D2A" w:rsidP="00407C44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СОВЕТ ДЕПУТАТОВ</w:t>
      </w:r>
    </w:p>
    <w:p w:rsidR="00571D2A" w:rsidRPr="00571D2A" w:rsidRDefault="00571D2A" w:rsidP="00407C44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ГОРОДСКОГО ПОСЕЛЕНИЯ ИГРИМ</w:t>
      </w:r>
    </w:p>
    <w:p w:rsidR="00571D2A" w:rsidRPr="00571D2A" w:rsidRDefault="00571D2A" w:rsidP="00407C44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Березовского района</w:t>
      </w:r>
    </w:p>
    <w:p w:rsidR="00571D2A" w:rsidRDefault="00571D2A" w:rsidP="00407C44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 xml:space="preserve">Ханты-Мансийского автономного округа </w:t>
      </w:r>
      <w:r w:rsidR="000A3414">
        <w:rPr>
          <w:szCs w:val="28"/>
        </w:rPr>
        <w:t>–</w:t>
      </w:r>
      <w:r w:rsidRPr="00571D2A">
        <w:rPr>
          <w:szCs w:val="28"/>
        </w:rPr>
        <w:t xml:space="preserve"> Югры</w:t>
      </w:r>
    </w:p>
    <w:p w:rsidR="00407C44" w:rsidRDefault="00407C44" w:rsidP="000A3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:rsidR="000A3414" w:rsidRPr="000A3414" w:rsidRDefault="000A3414" w:rsidP="000A3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0A3414">
        <w:rPr>
          <w:color w:val="000000"/>
          <w:sz w:val="36"/>
          <w:szCs w:val="36"/>
        </w:rPr>
        <w:t>РЕШЕНИЕ</w:t>
      </w:r>
    </w:p>
    <w:p w:rsidR="000A3414" w:rsidRPr="000A3414" w:rsidRDefault="000A3414" w:rsidP="000A3414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1D2A" w:rsidRPr="00571D2A" w:rsidRDefault="00571D2A" w:rsidP="008D787F">
      <w:pPr>
        <w:autoSpaceDE w:val="0"/>
        <w:autoSpaceDN w:val="0"/>
        <w:adjustRightInd w:val="0"/>
        <w:spacing w:after="200"/>
        <w:rPr>
          <w:szCs w:val="28"/>
        </w:rPr>
      </w:pPr>
    </w:p>
    <w:p w:rsidR="00571D2A" w:rsidRDefault="00213C8B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25.05.</w:t>
      </w:r>
      <w:r w:rsidR="00571D2A">
        <w:rPr>
          <w:rFonts w:ascii="Times New Roman CYR" w:hAnsi="Times New Roman CYR" w:cs="Times New Roman CYR"/>
          <w:szCs w:val="28"/>
        </w:rPr>
        <w:t xml:space="preserve">2012 г.                                            </w:t>
      </w:r>
      <w:r>
        <w:rPr>
          <w:rFonts w:ascii="Times New Roman CYR" w:hAnsi="Times New Roman CYR" w:cs="Times New Roman CYR"/>
          <w:szCs w:val="28"/>
        </w:rPr>
        <w:t xml:space="preserve">                            </w:t>
      </w:r>
      <w:r w:rsidR="00571D2A">
        <w:rPr>
          <w:rFonts w:ascii="Times New Roman CYR" w:hAnsi="Times New Roman CYR" w:cs="Times New Roman CYR"/>
          <w:szCs w:val="28"/>
        </w:rPr>
        <w:t xml:space="preserve">    № </w:t>
      </w:r>
      <w:r>
        <w:rPr>
          <w:rFonts w:ascii="Times New Roman CYR" w:hAnsi="Times New Roman CYR" w:cs="Times New Roman CYR"/>
          <w:szCs w:val="28"/>
        </w:rPr>
        <w:t>203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9C2AF4" w:rsidRDefault="009C2AF4" w:rsidP="003355DB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</w:p>
    <w:p w:rsidR="00571D2A" w:rsidRPr="00D26B76" w:rsidRDefault="00571D2A" w:rsidP="003355DB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D26B76">
        <w:rPr>
          <w:rFonts w:ascii="Times New Roman CYR" w:hAnsi="Times New Roman CYR" w:cs="Times New Roman CYR"/>
          <w:b/>
          <w:szCs w:val="28"/>
        </w:rPr>
        <w:t>Об установлении дополнительных оснований</w:t>
      </w:r>
    </w:p>
    <w:p w:rsidR="00571D2A" w:rsidRPr="00D26B76" w:rsidRDefault="00571D2A" w:rsidP="003355DB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D26B76">
        <w:rPr>
          <w:rFonts w:ascii="Times New Roman CYR" w:hAnsi="Times New Roman CYR" w:cs="Times New Roman CYR"/>
          <w:b/>
          <w:szCs w:val="28"/>
        </w:rPr>
        <w:t xml:space="preserve">признания </w:t>
      </w:r>
      <w:proofErr w:type="gramStart"/>
      <w:r w:rsidRPr="00D26B76">
        <w:rPr>
          <w:rFonts w:ascii="Times New Roman CYR" w:hAnsi="Times New Roman CYR" w:cs="Times New Roman CYR"/>
          <w:b/>
          <w:szCs w:val="28"/>
        </w:rPr>
        <w:t>безнадежными</w:t>
      </w:r>
      <w:proofErr w:type="gramEnd"/>
      <w:r w:rsidRPr="00D26B76">
        <w:rPr>
          <w:rFonts w:ascii="Times New Roman CYR" w:hAnsi="Times New Roman CYR" w:cs="Times New Roman CYR"/>
          <w:b/>
          <w:szCs w:val="28"/>
        </w:rPr>
        <w:t xml:space="preserve"> к взысканию недоимки</w:t>
      </w:r>
    </w:p>
    <w:p w:rsidR="00571D2A" w:rsidRPr="00D26B76" w:rsidRDefault="00571D2A" w:rsidP="003355DB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D26B76">
        <w:rPr>
          <w:rFonts w:ascii="Times New Roman CYR" w:hAnsi="Times New Roman CYR" w:cs="Times New Roman CYR"/>
          <w:b/>
          <w:szCs w:val="28"/>
        </w:rPr>
        <w:t>по местным налогам, задолженности по пеням</w:t>
      </w:r>
    </w:p>
    <w:p w:rsidR="00571D2A" w:rsidRPr="00D26B76" w:rsidRDefault="00301350" w:rsidP="003355DB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D26B76">
        <w:rPr>
          <w:rFonts w:ascii="Times New Roman CYR" w:hAnsi="Times New Roman CYR" w:cs="Times New Roman CYR"/>
          <w:b/>
          <w:szCs w:val="28"/>
        </w:rPr>
        <w:t>и штрафам по этим налогам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>Согласно ст. 59 Налогового кодекса Российской Федерации,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571D2A" w:rsidRDefault="00571D2A" w:rsidP="009C2AF4">
      <w:pPr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Установить дополнительным основанием признания безнадежной к взысканию и списания задолженности физических лиц по местным налогам </w:t>
      </w:r>
      <w:r w:rsidR="00301350">
        <w:rPr>
          <w:rFonts w:ascii="Times New Roman CYR" w:hAnsi="Times New Roman CYR" w:cs="Times New Roman CYR"/>
          <w:szCs w:val="28"/>
        </w:rPr>
        <w:t>–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301350">
        <w:rPr>
          <w:rFonts w:ascii="Times New Roman CYR" w:hAnsi="Times New Roman CYR" w:cs="Times New Roman CYR"/>
          <w:szCs w:val="28"/>
        </w:rPr>
        <w:t xml:space="preserve">недоимка и задолженность по пени и штрафам физических лиц в сумме менее 100 рублей (включительно)  по каждому местному </w:t>
      </w:r>
      <w:r w:rsidR="009C2AF4">
        <w:rPr>
          <w:rFonts w:ascii="Times New Roman CYR" w:hAnsi="Times New Roman CYR" w:cs="Times New Roman CYR"/>
          <w:szCs w:val="28"/>
        </w:rPr>
        <w:t xml:space="preserve">налогу, срок </w:t>
      </w:r>
      <w:proofErr w:type="gramStart"/>
      <w:r w:rsidR="009C2AF4">
        <w:rPr>
          <w:rFonts w:ascii="Times New Roman CYR" w:hAnsi="Times New Roman CYR" w:cs="Times New Roman CYR"/>
          <w:szCs w:val="28"/>
        </w:rPr>
        <w:t>взыскания</w:t>
      </w:r>
      <w:proofErr w:type="gramEnd"/>
      <w:r w:rsidR="009C2AF4">
        <w:rPr>
          <w:rFonts w:ascii="Times New Roman CYR" w:hAnsi="Times New Roman CYR" w:cs="Times New Roman CYR"/>
          <w:szCs w:val="28"/>
        </w:rPr>
        <w:t xml:space="preserve"> которых в судебном порядке истек, на основании следующих документов:</w:t>
      </w:r>
    </w:p>
    <w:p w:rsidR="009C2AF4" w:rsidRDefault="009C2AF4" w:rsidP="009C2AF4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справки налогового органа по месту учета налогоплательщика о суммах недоимки, задолженности по пени, штрафам по форме согласно приложению 1;</w:t>
      </w:r>
    </w:p>
    <w:p w:rsidR="009C2AF4" w:rsidRDefault="009C2AF4" w:rsidP="009C2AF4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копии требований об уплате налога, пени и штрафа по форме по утвержденной федеральным органом исполнительной власти, уполномоченным по контролю и надзору в области налогов и сборов.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2.  Недоимка по отмененным местным налогам и задолженность по </w:t>
      </w:r>
      <w:r w:rsidR="00F24707">
        <w:rPr>
          <w:rFonts w:ascii="Times New Roman CYR" w:hAnsi="Times New Roman CYR" w:cs="Times New Roman CYR"/>
          <w:szCs w:val="28"/>
        </w:rPr>
        <w:t>соответствующим пеням и штрафам,</w:t>
      </w:r>
      <w:r>
        <w:rPr>
          <w:rFonts w:ascii="Times New Roman CYR" w:hAnsi="Times New Roman CYR" w:cs="Times New Roman CYR"/>
          <w:szCs w:val="28"/>
        </w:rPr>
        <w:t xml:space="preserve"> по истечении пресекательного срока взыскания, на основании </w:t>
      </w:r>
      <w:r w:rsidR="009C2AF4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правк</w:t>
      </w:r>
      <w:r w:rsidR="009C2AF4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 xml:space="preserve"> налогового органа по месту учета налогоплательщика о суммах недоимки по отмененным налогам и задолженности по </w:t>
      </w:r>
      <w:r w:rsidR="009C2AF4">
        <w:rPr>
          <w:rFonts w:ascii="Times New Roman CYR" w:hAnsi="Times New Roman CYR" w:cs="Times New Roman CYR"/>
          <w:szCs w:val="28"/>
        </w:rPr>
        <w:t>соответствующим пеням и штрафам.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3.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Недоимка физических лиц по местным налогам и задолженность по соответствующими пеням и штрафам, по которым приняты меры </w:t>
      </w:r>
      <w:r>
        <w:rPr>
          <w:rFonts w:ascii="Times New Roman CYR" w:hAnsi="Times New Roman CYR" w:cs="Times New Roman CYR"/>
          <w:szCs w:val="28"/>
        </w:rPr>
        <w:lastRenderedPageBreak/>
        <w:t xml:space="preserve">принудительного взыскания, срок взыскания в судебном порядке истек либо истек срок предъявления к </w:t>
      </w:r>
      <w:r w:rsidR="00F24707">
        <w:rPr>
          <w:rFonts w:ascii="Times New Roman CYR" w:hAnsi="Times New Roman CYR" w:cs="Times New Roman CYR"/>
          <w:szCs w:val="28"/>
        </w:rPr>
        <w:t>исполнению</w:t>
      </w:r>
      <w:r>
        <w:rPr>
          <w:rFonts w:ascii="Times New Roman CYR" w:hAnsi="Times New Roman CYR" w:cs="Times New Roman CYR"/>
          <w:szCs w:val="28"/>
        </w:rPr>
        <w:t xml:space="preserve"> исполнительного </w:t>
      </w:r>
      <w:r w:rsidR="00F24707">
        <w:rPr>
          <w:rFonts w:ascii="Times New Roman CYR" w:hAnsi="Times New Roman CYR" w:cs="Times New Roman CYR"/>
          <w:szCs w:val="28"/>
        </w:rPr>
        <w:t>документа</w:t>
      </w:r>
      <w:r>
        <w:rPr>
          <w:rFonts w:ascii="Times New Roman CYR" w:hAnsi="Times New Roman CYR" w:cs="Times New Roman CYR"/>
          <w:szCs w:val="28"/>
        </w:rPr>
        <w:t>, в  том числе, в</w:t>
      </w:r>
      <w:r w:rsidR="00F24707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случае выбытия физического лица за пределы городского поселения и района, и невозможности </w:t>
      </w:r>
      <w:r w:rsidR="00F24707">
        <w:rPr>
          <w:rFonts w:ascii="Times New Roman CYR" w:hAnsi="Times New Roman CYR" w:cs="Times New Roman CYR"/>
          <w:szCs w:val="28"/>
        </w:rPr>
        <w:t>установления</w:t>
      </w:r>
      <w:r>
        <w:rPr>
          <w:rFonts w:ascii="Times New Roman CYR" w:hAnsi="Times New Roman CYR" w:cs="Times New Roman CYR"/>
          <w:szCs w:val="28"/>
        </w:rPr>
        <w:t xml:space="preserve"> нового места нахождения.</w:t>
      </w:r>
      <w:proofErr w:type="gramEnd"/>
      <w:r>
        <w:rPr>
          <w:rFonts w:ascii="Times New Roman CYR" w:hAnsi="Times New Roman CYR" w:cs="Times New Roman CYR"/>
          <w:szCs w:val="28"/>
        </w:rPr>
        <w:t xml:space="preserve"> Списание безнадежной к взысканию задолженности  по данному основанию должно производиться на основании следующих документов: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справка налогового органа по месту учета </w:t>
      </w:r>
      <w:r w:rsidR="00F24707">
        <w:rPr>
          <w:rFonts w:ascii="Times New Roman CYR" w:hAnsi="Times New Roman CYR" w:cs="Times New Roman CYR"/>
          <w:szCs w:val="28"/>
        </w:rPr>
        <w:t>налогоплательщика</w:t>
      </w:r>
      <w:r>
        <w:rPr>
          <w:rFonts w:ascii="Times New Roman CYR" w:hAnsi="Times New Roman CYR" w:cs="Times New Roman CYR"/>
          <w:szCs w:val="28"/>
        </w:rPr>
        <w:t xml:space="preserve"> о суммах недоимки, задолженности по пеням и штрафам по местным налогам;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сведения территориального органа Федеральной миграционной службы об отсутствии физического лица на регистрационном учете по последнему известному налоговому органу месту жительства (в случае выбытия физического лица)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4. Недоимка </w:t>
      </w:r>
      <w:r w:rsidR="00F24707">
        <w:rPr>
          <w:rFonts w:ascii="Times New Roman CYR" w:hAnsi="Times New Roman CYR" w:cs="Times New Roman CYR"/>
          <w:szCs w:val="28"/>
        </w:rPr>
        <w:t>физических</w:t>
      </w:r>
      <w:r>
        <w:rPr>
          <w:rFonts w:ascii="Times New Roman CYR" w:hAnsi="Times New Roman CYR" w:cs="Times New Roman CYR"/>
          <w:szCs w:val="28"/>
        </w:rPr>
        <w:t xml:space="preserve"> лиц по местным налогам и задолженность по соответствующим пеням и штрафам, в отношении которой службой судебных приставов завершено исполнительное производство в связи </w:t>
      </w:r>
      <w:r w:rsidR="00F24707">
        <w:rPr>
          <w:rFonts w:ascii="Times New Roman CYR" w:hAnsi="Times New Roman CYR" w:cs="Times New Roman CYR"/>
          <w:szCs w:val="28"/>
        </w:rPr>
        <w:t>с невозможностью</w:t>
      </w:r>
      <w:r>
        <w:rPr>
          <w:rFonts w:ascii="Times New Roman CYR" w:hAnsi="Times New Roman CYR" w:cs="Times New Roman CYR"/>
          <w:szCs w:val="28"/>
        </w:rPr>
        <w:t xml:space="preserve"> взыскания, при условии, что истек трехлетний срок со дня вступления в законную силу судебного акта о взыскании налогов, сборов, пеней и </w:t>
      </w:r>
      <w:r w:rsidR="00F24707">
        <w:rPr>
          <w:rFonts w:ascii="Times New Roman CYR" w:hAnsi="Times New Roman CYR" w:cs="Times New Roman CYR"/>
          <w:szCs w:val="28"/>
        </w:rPr>
        <w:t>штрафов</w:t>
      </w:r>
      <w:r>
        <w:rPr>
          <w:rFonts w:ascii="Times New Roman CYR" w:hAnsi="Times New Roman CYR" w:cs="Times New Roman CYR"/>
          <w:szCs w:val="28"/>
        </w:rPr>
        <w:t>. При этом списание следует производить при наличии следующих документов: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копия постановления об окончании исполнительного производства и возвращенный взыск</w:t>
      </w:r>
      <w:r w:rsidR="00F24707">
        <w:rPr>
          <w:rFonts w:ascii="Times New Roman CYR" w:hAnsi="Times New Roman CYR" w:cs="Times New Roman CYR"/>
          <w:szCs w:val="28"/>
        </w:rPr>
        <w:t>ателю исполнительный документ (</w:t>
      </w:r>
      <w:r>
        <w:rPr>
          <w:rFonts w:ascii="Times New Roman CYR" w:hAnsi="Times New Roman CYR" w:cs="Times New Roman CYR"/>
          <w:szCs w:val="28"/>
        </w:rPr>
        <w:t>при наличии в налоговом органе);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копия решения суда о взыскания либо копия судебного приказа (при наличии в налоговом органе);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</w:t>
      </w:r>
      <w:r w:rsidR="00407C4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справка налогового органа по месту учета </w:t>
      </w:r>
      <w:r w:rsidR="00F24707">
        <w:rPr>
          <w:rFonts w:ascii="Times New Roman CYR" w:hAnsi="Times New Roman CYR" w:cs="Times New Roman CYR"/>
          <w:szCs w:val="28"/>
        </w:rPr>
        <w:t>налогоплательщика</w:t>
      </w:r>
      <w:r>
        <w:rPr>
          <w:rFonts w:ascii="Times New Roman CYR" w:hAnsi="Times New Roman CYR" w:cs="Times New Roman CYR"/>
          <w:szCs w:val="28"/>
        </w:rPr>
        <w:t xml:space="preserve"> о суммах недоимки, задолженности по пеням и штрафам по местным налогам.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5. Недоимка по </w:t>
      </w:r>
      <w:r w:rsidR="00F24707">
        <w:rPr>
          <w:rFonts w:ascii="Times New Roman CYR" w:hAnsi="Times New Roman CYR" w:cs="Times New Roman CYR"/>
          <w:szCs w:val="28"/>
        </w:rPr>
        <w:t>местным</w:t>
      </w:r>
      <w:r>
        <w:rPr>
          <w:rFonts w:ascii="Times New Roman CYR" w:hAnsi="Times New Roman CYR" w:cs="Times New Roman CYR"/>
          <w:szCs w:val="28"/>
        </w:rPr>
        <w:t xml:space="preserve"> налогам и задолженность  по соответствующим пеням и штрафам, в случае смерти должника, если в течени</w:t>
      </w:r>
      <w:proofErr w:type="gramStart"/>
      <w:r>
        <w:rPr>
          <w:rFonts w:ascii="Times New Roman CYR" w:hAnsi="Times New Roman CYR" w:cs="Times New Roman CYR"/>
          <w:szCs w:val="28"/>
        </w:rPr>
        <w:t>и</w:t>
      </w:r>
      <w:proofErr w:type="gramEnd"/>
      <w:r>
        <w:rPr>
          <w:rFonts w:ascii="Times New Roman CYR" w:hAnsi="Times New Roman CYR" w:cs="Times New Roman CYR"/>
          <w:szCs w:val="28"/>
        </w:rPr>
        <w:t xml:space="preserve"> двух лет с момента смерти не установлен наследник и ранее приняты  меры принудительного взыскания. Основание для списания данной категории задолженности могут являться </w:t>
      </w:r>
      <w:r w:rsidR="00F24707">
        <w:rPr>
          <w:rFonts w:ascii="Times New Roman CYR" w:hAnsi="Times New Roman CYR" w:cs="Times New Roman CYR"/>
          <w:szCs w:val="28"/>
        </w:rPr>
        <w:t>следующие</w:t>
      </w:r>
      <w:r>
        <w:rPr>
          <w:rFonts w:ascii="Times New Roman CYR" w:hAnsi="Times New Roman CYR" w:cs="Times New Roman CYR"/>
          <w:szCs w:val="28"/>
        </w:rPr>
        <w:t xml:space="preserve"> документы: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сведения о смерти физического лица, представляемые органами записи актов гражданского состояния в установленном порядке;</w:t>
      </w:r>
    </w:p>
    <w:p w:rsidR="009C2AF4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-справка налогового органа по месту учета </w:t>
      </w:r>
      <w:r w:rsidR="00F24707">
        <w:rPr>
          <w:rFonts w:ascii="Times New Roman CYR" w:hAnsi="Times New Roman CYR" w:cs="Times New Roman CYR"/>
          <w:szCs w:val="28"/>
        </w:rPr>
        <w:t>налогоплательщика</w:t>
      </w:r>
      <w:r>
        <w:rPr>
          <w:rFonts w:ascii="Times New Roman CYR" w:hAnsi="Times New Roman CYR" w:cs="Times New Roman CYR"/>
          <w:szCs w:val="28"/>
        </w:rPr>
        <w:t xml:space="preserve"> о суммах недоимки, </w:t>
      </w:r>
      <w:r w:rsidR="00F24707">
        <w:rPr>
          <w:rFonts w:ascii="Times New Roman CYR" w:hAnsi="Times New Roman CYR" w:cs="Times New Roman CYR"/>
          <w:szCs w:val="28"/>
        </w:rPr>
        <w:t>задолженности</w:t>
      </w:r>
      <w:r>
        <w:rPr>
          <w:rFonts w:ascii="Times New Roman CYR" w:hAnsi="Times New Roman CYR" w:cs="Times New Roman CYR"/>
          <w:szCs w:val="28"/>
        </w:rPr>
        <w:t xml:space="preserve"> по пеням и штрафам по местным налогам.</w:t>
      </w:r>
    </w:p>
    <w:p w:rsidR="009C2AF4" w:rsidRDefault="009C2AF4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 xml:space="preserve">6. Списание недоимки и задолженности по пени и штрафам по земельному налогу у муниципальных учреждений  по состоянию на 01.01.2009 г. осуществляется при наличии справки налогового органа по месту учета налогоплательщика о суммах недоимки, задолженности по пени, штрафам по форме </w:t>
      </w:r>
      <w:proofErr w:type="gramStart"/>
      <w:r>
        <w:rPr>
          <w:rFonts w:ascii="Times New Roman CYR" w:hAnsi="Times New Roman CYR" w:cs="Times New Roman CYR"/>
          <w:szCs w:val="28"/>
        </w:rPr>
        <w:t>согласно при</w:t>
      </w:r>
      <w:r w:rsidR="00407C44">
        <w:rPr>
          <w:rFonts w:ascii="Times New Roman CYR" w:hAnsi="Times New Roman CYR" w:cs="Times New Roman CYR"/>
          <w:szCs w:val="28"/>
        </w:rPr>
        <w:t>ложения</w:t>
      </w:r>
      <w:proofErr w:type="gramEnd"/>
      <w:r w:rsidR="00407C44">
        <w:rPr>
          <w:rFonts w:ascii="Times New Roman CYR" w:hAnsi="Times New Roman CYR" w:cs="Times New Roman CYR"/>
          <w:szCs w:val="28"/>
        </w:rPr>
        <w:t xml:space="preserve"> 1 и выписки из Единого государственного реестра юридических лиц.</w:t>
      </w:r>
    </w:p>
    <w:p w:rsidR="00407C44" w:rsidRPr="00B45C1B" w:rsidRDefault="00407C44" w:rsidP="00407C44">
      <w:pPr>
        <w:autoSpaceDE w:val="0"/>
        <w:autoSpaceDN w:val="0"/>
        <w:adjustRightInd w:val="0"/>
        <w:ind w:firstLine="708"/>
        <w:jc w:val="both"/>
        <w:outlineLvl w:val="3"/>
        <w:rPr>
          <w:szCs w:val="28"/>
        </w:rPr>
      </w:pPr>
      <w:r>
        <w:rPr>
          <w:szCs w:val="28"/>
        </w:rPr>
        <w:lastRenderedPageBreak/>
        <w:t>7</w:t>
      </w:r>
      <w:r w:rsidRPr="00B45C1B">
        <w:rPr>
          <w:szCs w:val="28"/>
        </w:rPr>
        <w:t>.</w:t>
      </w:r>
      <w:r>
        <w:rPr>
          <w:szCs w:val="28"/>
        </w:rPr>
        <w:t xml:space="preserve"> </w:t>
      </w:r>
      <w:r w:rsidRPr="00B45C1B">
        <w:rPr>
          <w:szCs w:val="28"/>
        </w:rPr>
        <w:t>Опубликовать настоящее решение в районной газете «Жизнь Югры».</w:t>
      </w:r>
    </w:p>
    <w:p w:rsidR="00407C44" w:rsidRDefault="00407C44" w:rsidP="00407C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</w:p>
    <w:p w:rsidR="00407C44" w:rsidRDefault="00407C44" w:rsidP="00407C4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8</w:t>
      </w:r>
      <w:r w:rsidRPr="00B45C1B">
        <w:rPr>
          <w:bCs/>
          <w:color w:val="000000"/>
          <w:szCs w:val="28"/>
        </w:rPr>
        <w:t>.</w:t>
      </w:r>
      <w:r w:rsidRPr="00B45C1B">
        <w:rPr>
          <w:b/>
          <w:bCs/>
          <w:color w:val="000000"/>
          <w:szCs w:val="28"/>
        </w:rPr>
        <w:t xml:space="preserve"> </w:t>
      </w:r>
      <w:r w:rsidRPr="00B45C1B">
        <w:rPr>
          <w:color w:val="000000"/>
          <w:szCs w:val="28"/>
        </w:rPr>
        <w:t>Настоящее Решение вступает в силу после его официального опубликования.</w:t>
      </w:r>
    </w:p>
    <w:p w:rsidR="00407C44" w:rsidRDefault="00407C44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13C8B" w:rsidTr="00213C8B">
        <w:tc>
          <w:tcPr>
            <w:tcW w:w="4785" w:type="dxa"/>
          </w:tcPr>
          <w:p w:rsidR="00213C8B" w:rsidRDefault="00213C8B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председатель Совета поселения</w:t>
            </w:r>
          </w:p>
          <w:p w:rsidR="00213C8B" w:rsidRDefault="00213C8B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3C8B" w:rsidRDefault="00213C8B">
            <w:pPr>
              <w:pStyle w:val="a5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А.Г. Голин               </w:t>
            </w:r>
          </w:p>
        </w:tc>
        <w:tc>
          <w:tcPr>
            <w:tcW w:w="4786" w:type="dxa"/>
          </w:tcPr>
          <w:p w:rsidR="00213C8B" w:rsidRDefault="00213C8B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Глава    городского      поселения  </w:t>
            </w:r>
          </w:p>
          <w:p w:rsidR="00213C8B" w:rsidRDefault="00213C8B">
            <w:pPr>
              <w:pStyle w:val="a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13C8B" w:rsidRDefault="00213C8B">
            <w:pPr>
              <w:pStyle w:val="a5"/>
              <w:spacing w:line="276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Р.Р. Каримов</w:t>
            </w:r>
          </w:p>
        </w:tc>
      </w:tr>
    </w:tbl>
    <w:p w:rsidR="00571D2A" w:rsidRPr="00571D2A" w:rsidRDefault="00571D2A" w:rsidP="00571D2A">
      <w:pPr>
        <w:autoSpaceDE w:val="0"/>
        <w:autoSpaceDN w:val="0"/>
        <w:adjustRightInd w:val="0"/>
        <w:spacing w:after="200"/>
        <w:jc w:val="both"/>
        <w:rPr>
          <w:b/>
          <w:bCs/>
          <w:szCs w:val="28"/>
        </w:rPr>
      </w:pPr>
    </w:p>
    <w:p w:rsidR="00D61573" w:rsidRDefault="00D61573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D61573" w:rsidRDefault="00D61573" w:rsidP="00D61573">
      <w:pPr>
        <w:ind w:firstLine="567"/>
        <w:contextualSpacing/>
        <w:rPr>
          <w:rStyle w:val="FontStyle14"/>
          <w:szCs w:val="28"/>
        </w:rPr>
      </w:pPr>
    </w:p>
    <w:tbl>
      <w:tblPr>
        <w:tblW w:w="3686" w:type="dxa"/>
        <w:tblInd w:w="5920" w:type="dxa"/>
        <w:tblLayout w:type="fixed"/>
        <w:tblLook w:val="04A0"/>
      </w:tblPr>
      <w:tblGrid>
        <w:gridCol w:w="3686"/>
      </w:tblGrid>
      <w:tr w:rsidR="00D61573" w:rsidRPr="00CA3512" w:rsidTr="00E20EA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73" w:rsidRPr="005126CE" w:rsidRDefault="00D61573" w:rsidP="00E20EA8">
            <w:pPr>
              <w:contextualSpacing/>
              <w:jc w:val="right"/>
              <w:rPr>
                <w:sz w:val="22"/>
                <w:szCs w:val="22"/>
              </w:rPr>
            </w:pPr>
            <w:r w:rsidRPr="005126CE">
              <w:rPr>
                <w:sz w:val="22"/>
                <w:szCs w:val="22"/>
              </w:rPr>
              <w:t xml:space="preserve">Приложение № </w:t>
            </w:r>
            <w:r>
              <w:t>1</w:t>
            </w:r>
          </w:p>
        </w:tc>
      </w:tr>
      <w:tr w:rsidR="00D61573" w:rsidRPr="00CA3512" w:rsidTr="00E20EA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73" w:rsidRPr="005126CE" w:rsidRDefault="00D61573" w:rsidP="00E20EA8">
            <w:pPr>
              <w:contextualSpacing/>
              <w:jc w:val="right"/>
              <w:rPr>
                <w:sz w:val="22"/>
                <w:szCs w:val="22"/>
              </w:rPr>
            </w:pPr>
            <w:r w:rsidRPr="005126CE">
              <w:rPr>
                <w:sz w:val="22"/>
                <w:szCs w:val="22"/>
              </w:rPr>
              <w:t>к решению Совета депутатов</w:t>
            </w:r>
            <w:r w:rsidRPr="005126CE">
              <w:t xml:space="preserve"> </w:t>
            </w:r>
            <w:r w:rsidRPr="005126CE">
              <w:rPr>
                <w:sz w:val="22"/>
                <w:szCs w:val="22"/>
              </w:rPr>
              <w:t>городского поселения Игрим</w:t>
            </w:r>
          </w:p>
        </w:tc>
      </w:tr>
      <w:tr w:rsidR="00D61573" w:rsidRPr="00CA3512" w:rsidTr="00E20EA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73" w:rsidRPr="005126CE" w:rsidRDefault="00D61573" w:rsidP="00A8618F">
            <w:pPr>
              <w:contextualSpacing/>
              <w:jc w:val="right"/>
              <w:rPr>
                <w:sz w:val="22"/>
                <w:szCs w:val="22"/>
              </w:rPr>
            </w:pPr>
            <w:r w:rsidRPr="005126CE">
              <w:rPr>
                <w:sz w:val="22"/>
                <w:szCs w:val="22"/>
              </w:rPr>
              <w:t xml:space="preserve">от    </w:t>
            </w:r>
            <w:r w:rsidR="00A8618F">
              <w:rPr>
                <w:sz w:val="22"/>
                <w:szCs w:val="22"/>
              </w:rPr>
              <w:t>25.05.</w:t>
            </w:r>
            <w:r w:rsidRPr="005126CE">
              <w:rPr>
                <w:sz w:val="22"/>
                <w:szCs w:val="22"/>
              </w:rPr>
              <w:t>2012 №</w:t>
            </w:r>
            <w:r w:rsidR="00A8618F">
              <w:rPr>
                <w:sz w:val="22"/>
                <w:szCs w:val="22"/>
              </w:rPr>
              <w:t xml:space="preserve"> 203</w:t>
            </w:r>
          </w:p>
        </w:tc>
      </w:tr>
    </w:tbl>
    <w:p w:rsidR="00D61573" w:rsidRPr="00D61573" w:rsidRDefault="00D61573" w:rsidP="00D61573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D61573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На бланке налогового органа</w:t>
      </w:r>
    </w:p>
    <w:p w:rsidR="00D61573" w:rsidRPr="00D61573" w:rsidRDefault="00D61573" w:rsidP="00D61573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</w:p>
    <w:p w:rsidR="00D61573" w:rsidRPr="00431A52" w:rsidRDefault="00D61573" w:rsidP="00D61573">
      <w:pPr>
        <w:contextualSpacing/>
        <w:jc w:val="center"/>
        <w:rPr>
          <w:b/>
        </w:rPr>
      </w:pPr>
      <w:r w:rsidRPr="00431A52">
        <w:rPr>
          <w:b/>
        </w:rPr>
        <w:t xml:space="preserve">С </w:t>
      </w:r>
      <w:proofErr w:type="gramStart"/>
      <w:r w:rsidRPr="00431A52">
        <w:rPr>
          <w:b/>
        </w:rPr>
        <w:t>П</w:t>
      </w:r>
      <w:proofErr w:type="gramEnd"/>
      <w:r w:rsidRPr="00431A52">
        <w:rPr>
          <w:b/>
        </w:rPr>
        <w:t xml:space="preserve"> Р А В К А</w:t>
      </w:r>
    </w:p>
    <w:p w:rsidR="00D61573" w:rsidRDefault="00D61573" w:rsidP="00D61573">
      <w:pPr>
        <w:contextualSpacing/>
        <w:jc w:val="center"/>
        <w:rPr>
          <w:b/>
        </w:rPr>
      </w:pPr>
      <w:r w:rsidRPr="00431A52">
        <w:rPr>
          <w:b/>
        </w:rPr>
        <w:t xml:space="preserve">О СУММАХ НЕДОИМКИ И ЗАДОЛЖЕННОСТИ </w:t>
      </w:r>
    </w:p>
    <w:p w:rsidR="00D61573" w:rsidRPr="00431A52" w:rsidRDefault="00D61573" w:rsidP="00D61573">
      <w:pPr>
        <w:contextualSpacing/>
        <w:jc w:val="center"/>
        <w:rPr>
          <w:b/>
        </w:rPr>
      </w:pPr>
      <w:r w:rsidRPr="00431A52">
        <w:rPr>
          <w:b/>
        </w:rPr>
        <w:t>ПО ПЕНЯМ, ШТРАФАМ</w:t>
      </w:r>
    </w:p>
    <w:p w:rsidR="00D61573" w:rsidRDefault="00D61573" w:rsidP="00D61573">
      <w:pPr>
        <w:contextualSpacing/>
      </w:pPr>
    </w:p>
    <w:p w:rsidR="00D61573" w:rsidRDefault="00D61573" w:rsidP="00D61573">
      <w:pPr>
        <w:contextualSpacing/>
      </w:pPr>
      <w:r>
        <w:t>_____________________________________________________________________</w:t>
      </w:r>
    </w:p>
    <w:p w:rsidR="00D61573" w:rsidRPr="00431A52" w:rsidRDefault="00D61573" w:rsidP="00D61573">
      <w:pPr>
        <w:contextualSpacing/>
        <w:jc w:val="center"/>
        <w:rPr>
          <w:szCs w:val="28"/>
          <w:vertAlign w:val="superscript"/>
        </w:rPr>
      </w:pPr>
      <w:proofErr w:type="gramStart"/>
      <w:r w:rsidRPr="00431A52">
        <w:rPr>
          <w:szCs w:val="28"/>
          <w:vertAlign w:val="superscript"/>
        </w:rPr>
        <w:t>(наименование организации, ИНН/КПП; фамилия, имя, отчество</w:t>
      </w:r>
      <w:proofErr w:type="gramEnd"/>
    </w:p>
    <w:p w:rsidR="00D61573" w:rsidRDefault="00D61573" w:rsidP="00D61573">
      <w:pPr>
        <w:contextualSpacing/>
      </w:pPr>
    </w:p>
    <w:p w:rsidR="00D61573" w:rsidRDefault="00D61573" w:rsidP="00D61573">
      <w:pPr>
        <w:contextualSpacing/>
      </w:pPr>
      <w:r>
        <w:t>_____________________________________________________________________</w:t>
      </w:r>
    </w:p>
    <w:p w:rsidR="00D61573" w:rsidRPr="00431A52" w:rsidRDefault="00D61573" w:rsidP="00D61573">
      <w:pPr>
        <w:contextualSpacing/>
        <w:jc w:val="center"/>
        <w:rPr>
          <w:szCs w:val="28"/>
          <w:vertAlign w:val="superscript"/>
        </w:rPr>
      </w:pPr>
      <w:r w:rsidRPr="00431A52">
        <w:rPr>
          <w:szCs w:val="28"/>
          <w:vertAlign w:val="superscript"/>
        </w:rPr>
        <w:t>физического лица, ИНН при наличии)</w:t>
      </w:r>
    </w:p>
    <w:p w:rsidR="00D61573" w:rsidRDefault="00D61573" w:rsidP="00D61573">
      <w:pPr>
        <w:contextualSpacing/>
      </w:pPr>
    </w:p>
    <w:p w:rsidR="00D61573" w:rsidRDefault="00D61573" w:rsidP="00D61573">
      <w:pPr>
        <w:contextualSpacing/>
        <w:jc w:val="center"/>
      </w:pPr>
      <w:r>
        <w:t>По состоянию на «____»_______________________20____года</w:t>
      </w:r>
    </w:p>
    <w:p w:rsidR="00D61573" w:rsidRDefault="00D61573" w:rsidP="00D61573">
      <w:pPr>
        <w:contextualSpacing/>
        <w:jc w:val="center"/>
      </w:pPr>
    </w:p>
    <w:p w:rsidR="00D61573" w:rsidRDefault="00D61573" w:rsidP="00D61573">
      <w:pPr>
        <w:contextualSpacing/>
        <w:jc w:val="right"/>
      </w:pPr>
      <w:r>
        <w:t>(рублей)</w:t>
      </w:r>
    </w:p>
    <w:p w:rsidR="00D61573" w:rsidRDefault="00D61573" w:rsidP="00D61573">
      <w:pPr>
        <w:contextualSpacing/>
      </w:pPr>
    </w:p>
    <w:tbl>
      <w:tblPr>
        <w:tblStyle w:val="a8"/>
        <w:tblW w:w="0" w:type="auto"/>
        <w:tblLook w:val="01E0"/>
      </w:tblPr>
      <w:tblGrid>
        <w:gridCol w:w="594"/>
        <w:gridCol w:w="2268"/>
        <w:gridCol w:w="1440"/>
        <w:gridCol w:w="2083"/>
        <w:gridCol w:w="2035"/>
        <w:gridCol w:w="1465"/>
      </w:tblGrid>
      <w:tr w:rsidR="00D61573" w:rsidTr="00E20EA8">
        <w:tc>
          <w:tcPr>
            <w:tcW w:w="540" w:type="dxa"/>
          </w:tcPr>
          <w:p w:rsidR="00D61573" w:rsidRDefault="00D61573" w:rsidP="00E20EA8">
            <w:pPr>
              <w:contextualSpacing/>
            </w:pPr>
            <w:r>
              <w:t>№</w:t>
            </w:r>
          </w:p>
          <w:p w:rsidR="00D61573" w:rsidRDefault="00D61573" w:rsidP="00E20EA8">
            <w:pPr>
              <w:contextualSpacing/>
            </w:pPr>
            <w:r>
              <w:t>п/п</w:t>
            </w:r>
          </w:p>
        </w:tc>
        <w:tc>
          <w:tcPr>
            <w:tcW w:w="2268" w:type="dxa"/>
          </w:tcPr>
          <w:p w:rsidR="00D61573" w:rsidRDefault="00D61573" w:rsidP="00E20EA8">
            <w:pPr>
              <w:contextualSpacing/>
            </w:pPr>
            <w:r>
              <w:t>Виды налогов (сборов)</w:t>
            </w:r>
          </w:p>
        </w:tc>
        <w:tc>
          <w:tcPr>
            <w:tcW w:w="1440" w:type="dxa"/>
          </w:tcPr>
          <w:p w:rsidR="00D61573" w:rsidRDefault="00D61573" w:rsidP="00E20EA8">
            <w:pPr>
              <w:contextualSpacing/>
            </w:pPr>
            <w:r>
              <w:t>Недоимка</w:t>
            </w:r>
          </w:p>
        </w:tc>
        <w:tc>
          <w:tcPr>
            <w:tcW w:w="2083" w:type="dxa"/>
          </w:tcPr>
          <w:p w:rsidR="00D61573" w:rsidRDefault="00D61573" w:rsidP="00E20EA8">
            <w:pPr>
              <w:contextualSpacing/>
            </w:pPr>
            <w:r>
              <w:t>Задолженность по начисленным пеням</w:t>
            </w:r>
          </w:p>
        </w:tc>
        <w:tc>
          <w:tcPr>
            <w:tcW w:w="1775" w:type="dxa"/>
          </w:tcPr>
          <w:p w:rsidR="00D61573" w:rsidRDefault="00D61573" w:rsidP="00E20EA8">
            <w:pPr>
              <w:contextualSpacing/>
            </w:pPr>
            <w:r>
              <w:t>Задолженность по штрафам</w:t>
            </w:r>
          </w:p>
        </w:tc>
        <w:tc>
          <w:tcPr>
            <w:tcW w:w="1465" w:type="dxa"/>
          </w:tcPr>
          <w:p w:rsidR="00D61573" w:rsidRDefault="00D61573" w:rsidP="00E20EA8">
            <w:pPr>
              <w:contextualSpacing/>
            </w:pPr>
            <w:r>
              <w:t>Всего</w:t>
            </w:r>
          </w:p>
        </w:tc>
      </w:tr>
      <w:tr w:rsidR="00D61573" w:rsidTr="00E20EA8">
        <w:tc>
          <w:tcPr>
            <w:tcW w:w="540" w:type="dxa"/>
          </w:tcPr>
          <w:p w:rsidR="00D61573" w:rsidRDefault="00D61573" w:rsidP="00E20EA8">
            <w:pPr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61573" w:rsidRDefault="00D61573" w:rsidP="00E20EA8">
            <w:pPr>
              <w:contextualSpacing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D61573" w:rsidRDefault="00D61573" w:rsidP="00E20EA8">
            <w:pPr>
              <w:contextualSpacing/>
              <w:jc w:val="center"/>
            </w:pPr>
            <w:r>
              <w:t>3</w:t>
            </w:r>
          </w:p>
        </w:tc>
        <w:tc>
          <w:tcPr>
            <w:tcW w:w="2083" w:type="dxa"/>
          </w:tcPr>
          <w:p w:rsidR="00D61573" w:rsidRDefault="00D61573" w:rsidP="00E20EA8">
            <w:pPr>
              <w:contextualSpacing/>
              <w:jc w:val="center"/>
            </w:pPr>
            <w:r>
              <w:t>4</w:t>
            </w:r>
          </w:p>
        </w:tc>
        <w:tc>
          <w:tcPr>
            <w:tcW w:w="1775" w:type="dxa"/>
          </w:tcPr>
          <w:p w:rsidR="00D61573" w:rsidRDefault="00D61573" w:rsidP="00E20EA8">
            <w:pPr>
              <w:contextualSpacing/>
              <w:jc w:val="center"/>
            </w:pPr>
            <w:r>
              <w:t>5</w:t>
            </w:r>
          </w:p>
        </w:tc>
        <w:tc>
          <w:tcPr>
            <w:tcW w:w="1465" w:type="dxa"/>
          </w:tcPr>
          <w:p w:rsidR="00D61573" w:rsidRDefault="00D61573" w:rsidP="00E20EA8">
            <w:pPr>
              <w:contextualSpacing/>
              <w:jc w:val="center"/>
            </w:pPr>
            <w:r>
              <w:t>6</w:t>
            </w:r>
          </w:p>
        </w:tc>
      </w:tr>
      <w:tr w:rsidR="00D61573" w:rsidTr="00E20EA8">
        <w:tc>
          <w:tcPr>
            <w:tcW w:w="540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2268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440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2083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775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465" w:type="dxa"/>
          </w:tcPr>
          <w:p w:rsidR="00D61573" w:rsidRDefault="00D61573" w:rsidP="00E20EA8">
            <w:pPr>
              <w:contextualSpacing/>
            </w:pPr>
          </w:p>
        </w:tc>
      </w:tr>
      <w:tr w:rsidR="00D61573" w:rsidTr="00E20EA8">
        <w:tc>
          <w:tcPr>
            <w:tcW w:w="540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2268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440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2083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775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465" w:type="dxa"/>
          </w:tcPr>
          <w:p w:rsidR="00D61573" w:rsidRDefault="00D61573" w:rsidP="00E20EA8">
            <w:pPr>
              <w:contextualSpacing/>
            </w:pPr>
          </w:p>
        </w:tc>
      </w:tr>
      <w:tr w:rsidR="00D61573" w:rsidTr="00E20EA8">
        <w:tc>
          <w:tcPr>
            <w:tcW w:w="540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2268" w:type="dxa"/>
          </w:tcPr>
          <w:p w:rsidR="00D61573" w:rsidRDefault="00D61573" w:rsidP="00E20EA8">
            <w:pPr>
              <w:contextualSpacing/>
              <w:jc w:val="right"/>
            </w:pPr>
            <w:r>
              <w:t>ИТОГО:</w:t>
            </w:r>
          </w:p>
        </w:tc>
        <w:tc>
          <w:tcPr>
            <w:tcW w:w="1440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2083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775" w:type="dxa"/>
          </w:tcPr>
          <w:p w:rsidR="00D61573" w:rsidRDefault="00D61573" w:rsidP="00E20EA8">
            <w:pPr>
              <w:contextualSpacing/>
            </w:pPr>
          </w:p>
        </w:tc>
        <w:tc>
          <w:tcPr>
            <w:tcW w:w="1465" w:type="dxa"/>
          </w:tcPr>
          <w:p w:rsidR="00D61573" w:rsidRDefault="00D61573" w:rsidP="00E20EA8">
            <w:pPr>
              <w:contextualSpacing/>
            </w:pPr>
          </w:p>
        </w:tc>
      </w:tr>
    </w:tbl>
    <w:p w:rsidR="00D61573" w:rsidRDefault="00D61573" w:rsidP="00D61573">
      <w:pPr>
        <w:contextualSpacing/>
      </w:pPr>
    </w:p>
    <w:p w:rsidR="00D61573" w:rsidRDefault="00D61573" w:rsidP="00D61573">
      <w:pPr>
        <w:contextualSpacing/>
      </w:pPr>
    </w:p>
    <w:p w:rsidR="00D61573" w:rsidRDefault="00D61573" w:rsidP="00D61573">
      <w:pPr>
        <w:contextualSpacing/>
      </w:pPr>
    </w:p>
    <w:p w:rsidR="00D61573" w:rsidRDefault="00D61573" w:rsidP="00D61573">
      <w:pPr>
        <w:contextualSpacing/>
      </w:pPr>
      <w:r>
        <w:t>Начальник инспекции ФНС России____________________________________</w:t>
      </w:r>
    </w:p>
    <w:p w:rsidR="00D61573" w:rsidRDefault="00D61573" w:rsidP="00D61573">
      <w:pPr>
        <w:contextualSpacing/>
      </w:pPr>
      <w:r>
        <w:t>__________________________________________________________________</w:t>
      </w:r>
    </w:p>
    <w:p w:rsidR="00D61573" w:rsidRDefault="00D61573" w:rsidP="00D61573">
      <w:pPr>
        <w:contextualSpacing/>
      </w:pPr>
      <w:r>
        <w:rPr>
          <w:szCs w:val="28"/>
          <w:vertAlign w:val="superscript"/>
        </w:rPr>
        <w:t xml:space="preserve">                  </w:t>
      </w:r>
      <w:r w:rsidRPr="00431A52">
        <w:rPr>
          <w:szCs w:val="28"/>
          <w:vertAlign w:val="superscript"/>
        </w:rPr>
        <w:t>(подпись)</w:t>
      </w:r>
      <w:r>
        <w:t xml:space="preserve">                                                    </w:t>
      </w:r>
      <w:r w:rsidRPr="00431A52">
        <w:rPr>
          <w:szCs w:val="28"/>
          <w:vertAlign w:val="superscript"/>
        </w:rPr>
        <w:t>(фамилия, инициалы)</w:t>
      </w:r>
    </w:p>
    <w:p w:rsidR="00D61573" w:rsidRDefault="00D61573" w:rsidP="00D61573">
      <w:pPr>
        <w:contextualSpacing/>
      </w:pPr>
    </w:p>
    <w:p w:rsidR="00D61573" w:rsidRDefault="00D61573" w:rsidP="00D61573">
      <w:pPr>
        <w:contextualSpacing/>
      </w:pPr>
      <w:r>
        <w:t>Начальник отдела______________________________________ инспекции ФНС России____________________________________________________________</w:t>
      </w:r>
    </w:p>
    <w:p w:rsidR="00D61573" w:rsidRDefault="00D61573" w:rsidP="00D61573">
      <w:pPr>
        <w:contextualSpacing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</w:t>
      </w:r>
      <w:r w:rsidRPr="00431A52">
        <w:rPr>
          <w:szCs w:val="28"/>
          <w:vertAlign w:val="superscript"/>
        </w:rPr>
        <w:t>(подпись)</w:t>
      </w:r>
      <w:r>
        <w:t xml:space="preserve">                                                    </w:t>
      </w:r>
      <w:r w:rsidRPr="00431A52">
        <w:rPr>
          <w:szCs w:val="28"/>
          <w:vertAlign w:val="superscript"/>
        </w:rPr>
        <w:t>(фамилия, инициалы)</w:t>
      </w:r>
    </w:p>
    <w:p w:rsidR="00571D2A" w:rsidRPr="00571D2A" w:rsidRDefault="00D61573" w:rsidP="00D61573">
      <w:pPr>
        <w:contextualSpacing/>
        <w:rPr>
          <w:sz w:val="24"/>
          <w:szCs w:val="24"/>
        </w:rPr>
      </w:pPr>
      <w:r>
        <w:t>М.П.</w:t>
      </w:r>
    </w:p>
    <w:sectPr w:rsidR="00571D2A" w:rsidRPr="00571D2A" w:rsidSect="00D61573">
      <w:pgSz w:w="11906" w:h="16838"/>
      <w:pgMar w:top="709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75BD2"/>
    <w:multiLevelType w:val="hybridMultilevel"/>
    <w:tmpl w:val="6174366E"/>
    <w:lvl w:ilvl="0" w:tplc="7A6AD4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91665"/>
    <w:rsid w:val="000A3414"/>
    <w:rsid w:val="000E0235"/>
    <w:rsid w:val="0013165B"/>
    <w:rsid w:val="0016249F"/>
    <w:rsid w:val="00210486"/>
    <w:rsid w:val="002105A9"/>
    <w:rsid w:val="00213C8B"/>
    <w:rsid w:val="00223859"/>
    <w:rsid w:val="00295E09"/>
    <w:rsid w:val="002C4BE3"/>
    <w:rsid w:val="002D252B"/>
    <w:rsid w:val="002F0FE9"/>
    <w:rsid w:val="002F2994"/>
    <w:rsid w:val="002F6B77"/>
    <w:rsid w:val="00301350"/>
    <w:rsid w:val="003069EA"/>
    <w:rsid w:val="00307AA0"/>
    <w:rsid w:val="00317FF0"/>
    <w:rsid w:val="00334F54"/>
    <w:rsid w:val="003355DB"/>
    <w:rsid w:val="0038074A"/>
    <w:rsid w:val="0039490B"/>
    <w:rsid w:val="003A5EDD"/>
    <w:rsid w:val="004026B3"/>
    <w:rsid w:val="00407C44"/>
    <w:rsid w:val="00444B81"/>
    <w:rsid w:val="00495667"/>
    <w:rsid w:val="004E620E"/>
    <w:rsid w:val="00506485"/>
    <w:rsid w:val="00571D2A"/>
    <w:rsid w:val="00593BC2"/>
    <w:rsid w:val="00656AD7"/>
    <w:rsid w:val="00657EF5"/>
    <w:rsid w:val="00663417"/>
    <w:rsid w:val="006B590F"/>
    <w:rsid w:val="00715B3C"/>
    <w:rsid w:val="007D6FFC"/>
    <w:rsid w:val="00811495"/>
    <w:rsid w:val="008D787F"/>
    <w:rsid w:val="008F55CD"/>
    <w:rsid w:val="00921D91"/>
    <w:rsid w:val="00987BF5"/>
    <w:rsid w:val="009B25D7"/>
    <w:rsid w:val="009B6263"/>
    <w:rsid w:val="009C2AF4"/>
    <w:rsid w:val="00A01930"/>
    <w:rsid w:val="00A667E8"/>
    <w:rsid w:val="00A66ADB"/>
    <w:rsid w:val="00A729DC"/>
    <w:rsid w:val="00A8618F"/>
    <w:rsid w:val="00AA1E35"/>
    <w:rsid w:val="00AA5179"/>
    <w:rsid w:val="00AA7D21"/>
    <w:rsid w:val="00AB0658"/>
    <w:rsid w:val="00BC7AED"/>
    <w:rsid w:val="00BF7B32"/>
    <w:rsid w:val="00C22AAA"/>
    <w:rsid w:val="00C31DBB"/>
    <w:rsid w:val="00CC0BCE"/>
    <w:rsid w:val="00CC207F"/>
    <w:rsid w:val="00D011E4"/>
    <w:rsid w:val="00D01468"/>
    <w:rsid w:val="00D022E6"/>
    <w:rsid w:val="00D16F1B"/>
    <w:rsid w:val="00D26B76"/>
    <w:rsid w:val="00D61573"/>
    <w:rsid w:val="00DA3F22"/>
    <w:rsid w:val="00E02A81"/>
    <w:rsid w:val="00E759C4"/>
    <w:rsid w:val="00E86478"/>
    <w:rsid w:val="00E95166"/>
    <w:rsid w:val="00EA41A7"/>
    <w:rsid w:val="00ED19C2"/>
    <w:rsid w:val="00EE5CE7"/>
    <w:rsid w:val="00EE7958"/>
    <w:rsid w:val="00EF7B43"/>
    <w:rsid w:val="00F24707"/>
    <w:rsid w:val="00F81B8E"/>
    <w:rsid w:val="00FB2628"/>
    <w:rsid w:val="00F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131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165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D61573"/>
    <w:rPr>
      <w:rFonts w:ascii="Lucida Sans Unicode" w:hAnsi="Lucida Sans Unicode" w:cs="Lucida Sans Unicode"/>
      <w:spacing w:val="10"/>
      <w:sz w:val="10"/>
      <w:szCs w:val="10"/>
    </w:rPr>
  </w:style>
  <w:style w:type="table" w:styleId="a8">
    <w:name w:val="Table Grid"/>
    <w:basedOn w:val="a1"/>
    <w:rsid w:val="00D6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>Администрация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</dc:title>
  <dc:subject/>
  <dc:creator>Введенская Т.А.</dc:creator>
  <cp:keywords/>
  <cp:lastModifiedBy>администрация</cp:lastModifiedBy>
  <cp:revision>8</cp:revision>
  <cp:lastPrinted>2012-05-26T05:05:00Z</cp:lastPrinted>
  <dcterms:created xsi:type="dcterms:W3CDTF">2012-05-23T08:44:00Z</dcterms:created>
  <dcterms:modified xsi:type="dcterms:W3CDTF">2012-05-26T05:06:00Z</dcterms:modified>
</cp:coreProperties>
</file>