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2A" w:rsidRPr="00571D2A" w:rsidRDefault="00571D2A" w:rsidP="006071DD">
      <w:pPr>
        <w:contextualSpacing/>
        <w:jc w:val="center"/>
        <w:rPr>
          <w:b/>
          <w:szCs w:val="28"/>
        </w:rPr>
      </w:pPr>
    </w:p>
    <w:p w:rsidR="00571D2A" w:rsidRPr="00571D2A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571D2A">
        <w:rPr>
          <w:szCs w:val="28"/>
        </w:rPr>
        <w:t>СОВЕТ ДЕПУТАТОВ</w:t>
      </w:r>
    </w:p>
    <w:p w:rsidR="00571D2A" w:rsidRPr="00571D2A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571D2A">
        <w:rPr>
          <w:szCs w:val="28"/>
        </w:rPr>
        <w:t>ГОРОДСКОГО ПОСЕЛЕНИЯ ИГРИМ</w:t>
      </w:r>
    </w:p>
    <w:p w:rsidR="00571D2A" w:rsidRPr="00571D2A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571D2A">
        <w:rPr>
          <w:szCs w:val="28"/>
        </w:rPr>
        <w:t>Березовского района</w:t>
      </w:r>
    </w:p>
    <w:p w:rsidR="00571D2A" w:rsidRPr="00571D2A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571D2A">
        <w:rPr>
          <w:szCs w:val="28"/>
        </w:rPr>
        <w:t>Ханты-Мансийского автономного округа - Югры</w:t>
      </w:r>
    </w:p>
    <w:p w:rsidR="00571D2A" w:rsidRPr="00571D2A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</w:p>
    <w:p w:rsidR="00571D2A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РЕШЕНИЕ </w:t>
      </w:r>
    </w:p>
    <w:p w:rsidR="00571D2A" w:rsidRDefault="00CF592B" w:rsidP="00571D2A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от 25.05.</w:t>
      </w:r>
      <w:r w:rsidR="00571D2A">
        <w:rPr>
          <w:rFonts w:ascii="Times New Roman CYR" w:hAnsi="Times New Roman CYR" w:cs="Times New Roman CYR"/>
          <w:szCs w:val="28"/>
        </w:rPr>
        <w:t>2012 г.</w:t>
      </w: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</w:r>
      <w:r w:rsidR="00571D2A">
        <w:rPr>
          <w:rFonts w:ascii="Times New Roman CYR" w:hAnsi="Times New Roman CYR" w:cs="Times New Roman CYR"/>
          <w:szCs w:val="28"/>
        </w:rPr>
        <w:t xml:space="preserve">                                                № </w:t>
      </w:r>
      <w:r>
        <w:rPr>
          <w:rFonts w:ascii="Times New Roman CYR" w:hAnsi="Times New Roman CYR" w:cs="Times New Roman CYR"/>
          <w:szCs w:val="28"/>
        </w:rPr>
        <w:t>204</w:t>
      </w:r>
    </w:p>
    <w:p w:rsidR="00571D2A" w:rsidRDefault="00571D2A" w:rsidP="00571D2A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г.п. Игрим</w:t>
      </w:r>
    </w:p>
    <w:p w:rsidR="00C94B85" w:rsidRPr="00EC7ED5" w:rsidRDefault="00C94B85" w:rsidP="00D8404C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  <w:szCs w:val="28"/>
        </w:rPr>
      </w:pPr>
      <w:r w:rsidRPr="00EC7ED5">
        <w:rPr>
          <w:rFonts w:ascii="Times New Roman CYR" w:hAnsi="Times New Roman CYR" w:cs="Times New Roman CYR"/>
          <w:b/>
          <w:szCs w:val="28"/>
        </w:rPr>
        <w:t>О земельном налоге на территории</w:t>
      </w:r>
    </w:p>
    <w:p w:rsidR="00121CBB" w:rsidRPr="00EC7ED5" w:rsidRDefault="00C94B85" w:rsidP="00D8404C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  <w:szCs w:val="28"/>
        </w:rPr>
      </w:pPr>
      <w:r w:rsidRPr="00EC7ED5">
        <w:rPr>
          <w:rFonts w:ascii="Times New Roman CYR" w:hAnsi="Times New Roman CYR" w:cs="Times New Roman CYR"/>
          <w:b/>
          <w:szCs w:val="28"/>
        </w:rPr>
        <w:t xml:space="preserve">городского поселения Игрим </w:t>
      </w:r>
    </w:p>
    <w:p w:rsidR="00571D2A" w:rsidRDefault="00571D2A" w:rsidP="00571D2A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</w:p>
    <w:p w:rsidR="00571D2A" w:rsidRDefault="00571D2A" w:rsidP="00571D2A">
      <w:p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Совет поселения РЕШИЛ:</w:t>
      </w:r>
    </w:p>
    <w:p w:rsidR="00571D2A" w:rsidRDefault="00747C2D" w:rsidP="00806CD1">
      <w:pPr>
        <w:autoSpaceDE w:val="0"/>
        <w:autoSpaceDN w:val="0"/>
        <w:adjustRightInd w:val="0"/>
        <w:spacing w:after="200"/>
        <w:ind w:firstLine="708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1. </w:t>
      </w:r>
      <w:r w:rsidR="00121CBB">
        <w:rPr>
          <w:rFonts w:ascii="Times New Roman CYR" w:hAnsi="Times New Roman CYR" w:cs="Times New Roman CYR"/>
          <w:szCs w:val="28"/>
        </w:rPr>
        <w:t>Настоящим решением в соответствии с налоговым кодексом Российской Федерации (далее - Кодекс) определяются налоговые ставки (далее-налог), порядок и сроки уплаты налог</w:t>
      </w:r>
      <w:r w:rsidR="00C94B85">
        <w:rPr>
          <w:rFonts w:ascii="Times New Roman CYR" w:hAnsi="Times New Roman CYR" w:cs="Times New Roman CYR"/>
          <w:szCs w:val="28"/>
        </w:rPr>
        <w:t xml:space="preserve">а, авансовых платежей по налогу, порядок и сроки представления налогоплательщикам документов, подтверждающих право на уменьшение налоговой базы, а так же устанавливаются налоговые льготы. </w:t>
      </w:r>
    </w:p>
    <w:p w:rsidR="00747C2D" w:rsidRDefault="00747C2D" w:rsidP="00806CD1">
      <w:pPr>
        <w:autoSpaceDE w:val="0"/>
        <w:autoSpaceDN w:val="0"/>
        <w:adjustRightInd w:val="0"/>
        <w:spacing w:after="200"/>
        <w:ind w:firstLine="708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 Налоговым периодом признается календарный год, отчётным периодом первый квартал, полугодие и девять месяцев календарного года.</w:t>
      </w:r>
    </w:p>
    <w:p w:rsidR="00C94B85" w:rsidRDefault="00C94B85" w:rsidP="00806CD1">
      <w:pPr>
        <w:autoSpaceDE w:val="0"/>
        <w:autoSpaceDN w:val="0"/>
        <w:adjustRightInd w:val="0"/>
        <w:spacing w:after="200"/>
        <w:ind w:firstLine="708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3.</w:t>
      </w:r>
      <w:r w:rsidR="00747C2D">
        <w:rPr>
          <w:rFonts w:ascii="Times New Roman CYR" w:hAnsi="Times New Roman CYR" w:cs="Times New Roman CYR"/>
          <w:szCs w:val="28"/>
        </w:rPr>
        <w:t xml:space="preserve"> Налоговые ставки устанавливается в зависимости от </w:t>
      </w:r>
      <w:proofErr w:type="gramStart"/>
      <w:r w:rsidR="00747C2D">
        <w:rPr>
          <w:rFonts w:ascii="Times New Roman CYR" w:hAnsi="Times New Roman CYR" w:cs="Times New Roman CYR"/>
          <w:szCs w:val="28"/>
        </w:rPr>
        <w:t>функционального</w:t>
      </w:r>
      <w:proofErr w:type="gramEnd"/>
      <w:r w:rsidR="00747C2D">
        <w:rPr>
          <w:rFonts w:ascii="Times New Roman CYR" w:hAnsi="Times New Roman CYR" w:cs="Times New Roman CYR"/>
          <w:szCs w:val="28"/>
        </w:rPr>
        <w:t xml:space="preserve"> и кадастровой стоимости земли в следующих размерах</w:t>
      </w:r>
      <w:r w:rsidR="00B8014E">
        <w:rPr>
          <w:rFonts w:ascii="Times New Roman CYR" w:hAnsi="Times New Roman CYR" w:cs="Times New Roman CYR"/>
          <w:szCs w:val="28"/>
        </w:rPr>
        <w:t>:</w:t>
      </w:r>
    </w:p>
    <w:p w:rsidR="00B8014E" w:rsidRDefault="00806CD1" w:rsidP="00C83F7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1) з</w:t>
      </w:r>
      <w:r w:rsidR="00B8014E">
        <w:rPr>
          <w:rFonts w:ascii="Times New Roman CYR" w:hAnsi="Times New Roman CYR" w:cs="Times New Roman CYR"/>
          <w:szCs w:val="28"/>
        </w:rPr>
        <w:t>емельные участки, предназначенные для размещения домов многоэтажной застройки –</w:t>
      </w:r>
      <w:r w:rsidR="00747C2D">
        <w:rPr>
          <w:rFonts w:ascii="Times New Roman CYR" w:hAnsi="Times New Roman CYR" w:cs="Times New Roman CYR"/>
          <w:szCs w:val="28"/>
        </w:rPr>
        <w:t xml:space="preserve"> 0,2</w:t>
      </w:r>
      <w:r w:rsidR="00B8014E">
        <w:rPr>
          <w:rFonts w:ascii="Times New Roman CYR" w:hAnsi="Times New Roman CYR" w:cs="Times New Roman CYR"/>
          <w:szCs w:val="28"/>
        </w:rPr>
        <w:t xml:space="preserve"> %;</w:t>
      </w:r>
    </w:p>
    <w:p w:rsidR="00B8014E" w:rsidRDefault="00806CD1" w:rsidP="00C83F7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2)</w:t>
      </w:r>
      <w:r w:rsidR="00B8014E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з</w:t>
      </w:r>
      <w:r w:rsidR="00B8014E">
        <w:rPr>
          <w:rFonts w:ascii="Times New Roman CYR" w:hAnsi="Times New Roman CYR" w:cs="Times New Roman CYR"/>
          <w:szCs w:val="28"/>
        </w:rPr>
        <w:t>емельные участки, предназначенные для размещения домов индивидуальной жилой застройки – 0,</w:t>
      </w:r>
      <w:r w:rsidR="00747C2D">
        <w:rPr>
          <w:rFonts w:ascii="Times New Roman CYR" w:hAnsi="Times New Roman CYR" w:cs="Times New Roman CYR"/>
          <w:szCs w:val="28"/>
        </w:rPr>
        <w:t>1</w:t>
      </w:r>
      <w:r w:rsidR="00B8014E">
        <w:rPr>
          <w:rFonts w:ascii="Times New Roman CYR" w:hAnsi="Times New Roman CYR" w:cs="Times New Roman CYR"/>
          <w:szCs w:val="28"/>
        </w:rPr>
        <w:t>%;</w:t>
      </w:r>
    </w:p>
    <w:p w:rsidR="00B8014E" w:rsidRDefault="00747C2D" w:rsidP="00C83F7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3</w:t>
      </w:r>
      <w:r w:rsidR="00806CD1">
        <w:rPr>
          <w:rFonts w:ascii="Times New Roman CYR" w:hAnsi="Times New Roman CYR" w:cs="Times New Roman CYR"/>
          <w:szCs w:val="28"/>
        </w:rPr>
        <w:t xml:space="preserve">) </w:t>
      </w:r>
      <w:r w:rsidR="00EE1556">
        <w:rPr>
          <w:rFonts w:ascii="Times New Roman CYR" w:hAnsi="Times New Roman CYR" w:cs="Times New Roman CYR"/>
          <w:szCs w:val="28"/>
        </w:rPr>
        <w:t xml:space="preserve"> </w:t>
      </w:r>
      <w:r w:rsidR="00806CD1">
        <w:rPr>
          <w:rFonts w:ascii="Times New Roman CYR" w:hAnsi="Times New Roman CYR" w:cs="Times New Roman CYR"/>
          <w:szCs w:val="28"/>
        </w:rPr>
        <w:t>з</w:t>
      </w:r>
      <w:r w:rsidR="00B8014E">
        <w:rPr>
          <w:rFonts w:ascii="Times New Roman CYR" w:hAnsi="Times New Roman CYR" w:cs="Times New Roman CYR"/>
          <w:szCs w:val="28"/>
        </w:rPr>
        <w:t xml:space="preserve">емельные </w:t>
      </w:r>
      <w:r w:rsidR="00EE1556">
        <w:rPr>
          <w:rFonts w:ascii="Times New Roman CYR" w:hAnsi="Times New Roman CYR" w:cs="Times New Roman CYR"/>
          <w:szCs w:val="28"/>
        </w:rPr>
        <w:t>участки,</w:t>
      </w:r>
      <w:r w:rsidR="00B8014E">
        <w:rPr>
          <w:rFonts w:ascii="Times New Roman CYR" w:hAnsi="Times New Roman CYR" w:cs="Times New Roman CYR"/>
          <w:szCs w:val="28"/>
        </w:rPr>
        <w:t xml:space="preserve"> предназначенные для размещения гаражей и автостоянок</w:t>
      </w:r>
      <w:r w:rsidR="00EE1556">
        <w:rPr>
          <w:rFonts w:ascii="Times New Roman CYR" w:hAnsi="Times New Roman CYR" w:cs="Times New Roman CYR"/>
          <w:szCs w:val="28"/>
        </w:rPr>
        <w:t xml:space="preserve"> –</w:t>
      </w:r>
      <w:r>
        <w:rPr>
          <w:rFonts w:ascii="Times New Roman CYR" w:hAnsi="Times New Roman CYR" w:cs="Times New Roman CYR"/>
          <w:szCs w:val="28"/>
        </w:rPr>
        <w:t xml:space="preserve"> 1,0</w:t>
      </w:r>
      <w:r w:rsidR="00EE1556">
        <w:rPr>
          <w:rFonts w:ascii="Times New Roman CYR" w:hAnsi="Times New Roman CYR" w:cs="Times New Roman CYR"/>
          <w:szCs w:val="28"/>
        </w:rPr>
        <w:t>%;</w:t>
      </w:r>
    </w:p>
    <w:p w:rsidR="00747C2D" w:rsidRDefault="00747C2D" w:rsidP="00C83F7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4) земельные участки, находящиеся в составе дачных, садоводческих и огороднических объединений – 0,3%;</w:t>
      </w:r>
    </w:p>
    <w:p w:rsidR="00EE1556" w:rsidRDefault="00747C2D" w:rsidP="00C83F7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5</w:t>
      </w:r>
      <w:r w:rsidR="00806CD1">
        <w:rPr>
          <w:rFonts w:ascii="Times New Roman CYR" w:hAnsi="Times New Roman CYR" w:cs="Times New Roman CYR"/>
          <w:szCs w:val="28"/>
        </w:rPr>
        <w:t>) з</w:t>
      </w:r>
      <w:r w:rsidR="00EE1556">
        <w:rPr>
          <w:rFonts w:ascii="Times New Roman CYR" w:hAnsi="Times New Roman CYR" w:cs="Times New Roman CYR"/>
          <w:szCs w:val="28"/>
        </w:rPr>
        <w:t xml:space="preserve">емельные участки, предназначенные для размещения </w:t>
      </w:r>
      <w:r w:rsidR="00B16C1B">
        <w:rPr>
          <w:rFonts w:ascii="Times New Roman CYR" w:hAnsi="Times New Roman CYR" w:cs="Times New Roman CYR"/>
          <w:szCs w:val="28"/>
        </w:rPr>
        <w:t>объектов</w:t>
      </w:r>
      <w:r w:rsidR="00EE1556">
        <w:rPr>
          <w:rFonts w:ascii="Times New Roman CYR" w:hAnsi="Times New Roman CYR" w:cs="Times New Roman CYR"/>
          <w:szCs w:val="28"/>
        </w:rPr>
        <w:t xml:space="preserve"> торговли общественного питания и бытового обслуживания –</w:t>
      </w:r>
      <w:r w:rsidR="00A31614">
        <w:rPr>
          <w:rFonts w:ascii="Times New Roman CYR" w:hAnsi="Times New Roman CYR" w:cs="Times New Roman CYR"/>
          <w:szCs w:val="28"/>
        </w:rPr>
        <w:t xml:space="preserve">  </w:t>
      </w:r>
      <w:r w:rsidR="001C0FDE">
        <w:rPr>
          <w:rFonts w:ascii="Times New Roman CYR" w:hAnsi="Times New Roman CYR" w:cs="Times New Roman CYR"/>
          <w:szCs w:val="28"/>
        </w:rPr>
        <w:t>0</w:t>
      </w:r>
      <w:r w:rsidR="00A31614">
        <w:rPr>
          <w:rFonts w:ascii="Times New Roman CYR" w:hAnsi="Times New Roman CYR" w:cs="Times New Roman CYR"/>
          <w:szCs w:val="28"/>
        </w:rPr>
        <w:t>,</w:t>
      </w:r>
      <w:r w:rsidR="001C0FDE">
        <w:rPr>
          <w:rFonts w:ascii="Times New Roman CYR" w:hAnsi="Times New Roman CYR" w:cs="Times New Roman CYR"/>
          <w:szCs w:val="28"/>
        </w:rPr>
        <w:t>5</w:t>
      </w:r>
      <w:r w:rsidR="00EE1556">
        <w:rPr>
          <w:rFonts w:ascii="Times New Roman CYR" w:hAnsi="Times New Roman CYR" w:cs="Times New Roman CYR"/>
          <w:szCs w:val="28"/>
        </w:rPr>
        <w:t>%.</w:t>
      </w:r>
    </w:p>
    <w:p w:rsidR="00EE1556" w:rsidRDefault="00806CD1" w:rsidP="00C83F7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6) з</w:t>
      </w:r>
      <w:r w:rsidR="00EE1556">
        <w:rPr>
          <w:rFonts w:ascii="Times New Roman CYR" w:hAnsi="Times New Roman CYR" w:cs="Times New Roman CYR"/>
          <w:szCs w:val="28"/>
        </w:rPr>
        <w:t>емельные участки, предназначенные для размещения гостиниц – 1,</w:t>
      </w:r>
      <w:r w:rsidR="00A31614">
        <w:rPr>
          <w:rFonts w:ascii="Times New Roman CYR" w:hAnsi="Times New Roman CYR" w:cs="Times New Roman CYR"/>
          <w:szCs w:val="28"/>
        </w:rPr>
        <w:t>0</w:t>
      </w:r>
      <w:r w:rsidR="00EE1556">
        <w:rPr>
          <w:rFonts w:ascii="Times New Roman CYR" w:hAnsi="Times New Roman CYR" w:cs="Times New Roman CYR"/>
          <w:szCs w:val="28"/>
        </w:rPr>
        <w:t>%</w:t>
      </w:r>
    </w:p>
    <w:p w:rsidR="00EE1556" w:rsidRDefault="00806CD1" w:rsidP="00C83F7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7) з</w:t>
      </w:r>
      <w:r w:rsidR="00EE1556">
        <w:rPr>
          <w:rFonts w:ascii="Times New Roman CYR" w:hAnsi="Times New Roman CYR" w:cs="Times New Roman CYR"/>
          <w:szCs w:val="28"/>
        </w:rPr>
        <w:t>емельные участки, предназначенные для размещения административных и офисных зданий, объектов образования, науки, здравоохра</w:t>
      </w:r>
      <w:r w:rsidR="00B16C1B">
        <w:rPr>
          <w:rFonts w:ascii="Times New Roman CYR" w:hAnsi="Times New Roman CYR" w:cs="Times New Roman CYR"/>
          <w:szCs w:val="28"/>
        </w:rPr>
        <w:t>нения и социального обеспечения, физической культуры и спорта, культуры, искусства, религии – 0,</w:t>
      </w:r>
      <w:r w:rsidR="00A31614">
        <w:rPr>
          <w:rFonts w:ascii="Times New Roman CYR" w:hAnsi="Times New Roman CYR" w:cs="Times New Roman CYR"/>
          <w:szCs w:val="28"/>
        </w:rPr>
        <w:t>5</w:t>
      </w:r>
      <w:r w:rsidR="00B16C1B">
        <w:rPr>
          <w:rFonts w:ascii="Times New Roman CYR" w:hAnsi="Times New Roman CYR" w:cs="Times New Roman CYR"/>
          <w:szCs w:val="28"/>
        </w:rPr>
        <w:t>%;</w:t>
      </w:r>
    </w:p>
    <w:p w:rsidR="00B16C1B" w:rsidRDefault="00806CD1" w:rsidP="00C83F7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8)  з</w:t>
      </w:r>
      <w:r w:rsidR="00B16C1B">
        <w:rPr>
          <w:rFonts w:ascii="Times New Roman CYR" w:hAnsi="Times New Roman CYR" w:cs="Times New Roman CYR"/>
          <w:szCs w:val="28"/>
        </w:rPr>
        <w:t>емельные участки, предназначенные для размещения объектов рекреационного и лечебно-оздоровительного назначения – 1,</w:t>
      </w:r>
      <w:r w:rsidR="00A31614">
        <w:rPr>
          <w:rFonts w:ascii="Times New Roman CYR" w:hAnsi="Times New Roman CYR" w:cs="Times New Roman CYR"/>
          <w:szCs w:val="28"/>
        </w:rPr>
        <w:t>0</w:t>
      </w:r>
      <w:r w:rsidR="00B16C1B">
        <w:rPr>
          <w:rFonts w:ascii="Times New Roman CYR" w:hAnsi="Times New Roman CYR" w:cs="Times New Roman CYR"/>
          <w:szCs w:val="28"/>
        </w:rPr>
        <w:t>%;</w:t>
      </w:r>
    </w:p>
    <w:p w:rsidR="00B16C1B" w:rsidRDefault="00806CD1" w:rsidP="00C83F7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9) з</w:t>
      </w:r>
      <w:r w:rsidR="00B16C1B">
        <w:rPr>
          <w:rFonts w:ascii="Times New Roman CYR" w:hAnsi="Times New Roman CYR" w:cs="Times New Roman CYR"/>
          <w:szCs w:val="28"/>
        </w:rPr>
        <w:t>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 –</w:t>
      </w:r>
      <w:r w:rsidR="00A31614">
        <w:rPr>
          <w:rFonts w:ascii="Times New Roman CYR" w:hAnsi="Times New Roman CYR" w:cs="Times New Roman CYR"/>
          <w:szCs w:val="28"/>
        </w:rPr>
        <w:t xml:space="preserve"> 0,5</w:t>
      </w:r>
      <w:r w:rsidR="00B16C1B">
        <w:rPr>
          <w:rFonts w:ascii="Times New Roman CYR" w:hAnsi="Times New Roman CYR" w:cs="Times New Roman CYR"/>
          <w:szCs w:val="28"/>
        </w:rPr>
        <w:t>%;</w:t>
      </w:r>
    </w:p>
    <w:p w:rsidR="00B16C1B" w:rsidRDefault="00806CD1" w:rsidP="00C83F7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lastRenderedPageBreak/>
        <w:t>10)</w:t>
      </w:r>
      <w:r w:rsidR="002A2E3A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з</w:t>
      </w:r>
      <w:r w:rsidR="00BB0E8A">
        <w:rPr>
          <w:rFonts w:ascii="Times New Roman CYR" w:hAnsi="Times New Roman CYR" w:cs="Times New Roman CYR"/>
          <w:szCs w:val="28"/>
        </w:rPr>
        <w:t xml:space="preserve">емельные </w:t>
      </w:r>
      <w:r w:rsidR="00A31614">
        <w:rPr>
          <w:rFonts w:ascii="Times New Roman CYR" w:hAnsi="Times New Roman CYR" w:cs="Times New Roman CYR"/>
          <w:szCs w:val="28"/>
        </w:rPr>
        <w:t>участки, предназначенные для размещения электростанций обслуживающих их сооружений и объектов – 1%.</w:t>
      </w:r>
    </w:p>
    <w:p w:rsidR="00C82F9D" w:rsidRDefault="00806CD1" w:rsidP="00C83F7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11)   з</w:t>
      </w:r>
      <w:r w:rsidR="00BB0E8A">
        <w:rPr>
          <w:rFonts w:ascii="Times New Roman CYR" w:hAnsi="Times New Roman CYR" w:cs="Times New Roman CYR"/>
          <w:szCs w:val="28"/>
        </w:rPr>
        <w:t>емельные участки</w:t>
      </w:r>
      <w:r w:rsidR="00A31614">
        <w:rPr>
          <w:rFonts w:ascii="Times New Roman CYR" w:hAnsi="Times New Roman CYR" w:cs="Times New Roman CYR"/>
          <w:szCs w:val="28"/>
        </w:rPr>
        <w:t>,</w:t>
      </w:r>
      <w:r w:rsidR="00BB0E8A">
        <w:rPr>
          <w:rFonts w:ascii="Times New Roman CYR" w:hAnsi="Times New Roman CYR" w:cs="Times New Roman CYR"/>
          <w:szCs w:val="28"/>
        </w:rPr>
        <w:t xml:space="preserve"> занятые </w:t>
      </w:r>
      <w:r w:rsidR="00A31614">
        <w:rPr>
          <w:rFonts w:ascii="Times New Roman CYR" w:hAnsi="Times New Roman CYR" w:cs="Times New Roman CYR"/>
          <w:szCs w:val="28"/>
        </w:rPr>
        <w:t>особо охраняемыми территориями и объектами, городскими лесами, скверами, парками, городскими садами</w:t>
      </w:r>
      <w:r w:rsidR="00BB0E8A">
        <w:rPr>
          <w:rFonts w:ascii="Times New Roman CYR" w:hAnsi="Times New Roman CYR" w:cs="Times New Roman CYR"/>
          <w:szCs w:val="28"/>
        </w:rPr>
        <w:t>– 1,5%;</w:t>
      </w:r>
    </w:p>
    <w:p w:rsidR="00BB0E8A" w:rsidRDefault="00806CD1" w:rsidP="00C83F7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12) </w:t>
      </w:r>
      <w:r w:rsidR="00A31614">
        <w:rPr>
          <w:rFonts w:ascii="Times New Roman CYR" w:hAnsi="Times New Roman CYR" w:cs="Times New Roman CYR"/>
          <w:szCs w:val="28"/>
        </w:rPr>
        <w:t>Земельные участки, предназначенные для сельскохозяйственного использования – 0,1%;</w:t>
      </w:r>
    </w:p>
    <w:p w:rsidR="00C04834" w:rsidRDefault="004739EA" w:rsidP="00A31614">
      <w:pPr>
        <w:autoSpaceDE w:val="0"/>
        <w:autoSpaceDN w:val="0"/>
        <w:adjustRightInd w:val="0"/>
        <w:spacing w:after="200"/>
        <w:ind w:firstLine="708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4</w:t>
      </w:r>
      <w:r w:rsidR="00C04834">
        <w:rPr>
          <w:rFonts w:ascii="Times New Roman CYR" w:hAnsi="Times New Roman CYR" w:cs="Times New Roman CYR"/>
          <w:szCs w:val="28"/>
        </w:rPr>
        <w:t>. Налог (авансовые платежи по налогу) подлежит уплате в следующем порядке и в сроки</w:t>
      </w:r>
      <w:r w:rsidR="00806CD1">
        <w:rPr>
          <w:rFonts w:ascii="Times New Roman CYR" w:hAnsi="Times New Roman CYR" w:cs="Times New Roman CYR"/>
          <w:szCs w:val="28"/>
        </w:rPr>
        <w:t>:</w:t>
      </w:r>
    </w:p>
    <w:p w:rsidR="00806CD1" w:rsidRDefault="00806CD1" w:rsidP="00806CD1">
      <w:pPr>
        <w:autoSpaceDE w:val="0"/>
        <w:autoSpaceDN w:val="0"/>
        <w:adjustRightInd w:val="0"/>
        <w:spacing w:after="200"/>
        <w:ind w:firstLine="708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1) налогоплательщикам</w:t>
      </w:r>
      <w:r w:rsidR="00647F53">
        <w:rPr>
          <w:rFonts w:ascii="Times New Roman CYR" w:hAnsi="Times New Roman CYR" w:cs="Times New Roman CYR"/>
          <w:szCs w:val="28"/>
        </w:rPr>
        <w:t>и</w:t>
      </w:r>
      <w:r>
        <w:rPr>
          <w:rFonts w:ascii="Times New Roman CYR" w:hAnsi="Times New Roman CYR" w:cs="Times New Roman CYR"/>
          <w:szCs w:val="28"/>
        </w:rPr>
        <w:t xml:space="preserve"> – организациями и физическими лицами, являющимися индивидуальными предпринимателями, налог уплачивается по истечении налогового периода не позднее 10 февраля года, следующего за истекшим налоговым периодом</w:t>
      </w:r>
      <w:r w:rsidR="001735C6">
        <w:rPr>
          <w:rFonts w:ascii="Times New Roman CYR" w:hAnsi="Times New Roman CYR" w:cs="Times New Roman CYR"/>
          <w:szCs w:val="28"/>
        </w:rPr>
        <w:t>, с налогового периода 2012 года;</w:t>
      </w:r>
    </w:p>
    <w:p w:rsidR="00647F53" w:rsidRDefault="00647F53" w:rsidP="00C83F7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2) налогоплательщиками – организациями и индивидуальными предпринимателями, авансовые платежи по налогу уплачиваются </w:t>
      </w:r>
      <w:r w:rsidR="001735C6">
        <w:rPr>
          <w:rFonts w:ascii="Times New Roman CYR" w:hAnsi="Times New Roman CYR" w:cs="Times New Roman CYR"/>
          <w:szCs w:val="28"/>
        </w:rPr>
        <w:t xml:space="preserve"> не позднее последнего числа месяца следующего за истекшим кварталом</w:t>
      </w:r>
      <w:r>
        <w:rPr>
          <w:rFonts w:ascii="Times New Roman CYR" w:hAnsi="Times New Roman CYR" w:cs="Times New Roman CYR"/>
          <w:szCs w:val="28"/>
        </w:rPr>
        <w:t>;</w:t>
      </w:r>
    </w:p>
    <w:p w:rsidR="00647F53" w:rsidRDefault="00647F53" w:rsidP="00C83F7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proofErr w:type="gramStart"/>
      <w:r>
        <w:rPr>
          <w:rFonts w:ascii="Times New Roman CYR" w:hAnsi="Times New Roman CYR" w:cs="Times New Roman CYR"/>
          <w:szCs w:val="28"/>
        </w:rPr>
        <w:t xml:space="preserve">3) налогоплательщиками – физическими лицами, </w:t>
      </w:r>
      <w:r w:rsidR="001735C6">
        <w:rPr>
          <w:rFonts w:ascii="Times New Roman CYR" w:hAnsi="Times New Roman CYR" w:cs="Times New Roman CYR"/>
          <w:szCs w:val="28"/>
        </w:rPr>
        <w:t>уплачивающим налог на основании налогового уведомления</w:t>
      </w:r>
      <w:r>
        <w:rPr>
          <w:rFonts w:ascii="Times New Roman CYR" w:hAnsi="Times New Roman CYR" w:cs="Times New Roman CYR"/>
          <w:szCs w:val="28"/>
        </w:rPr>
        <w:t xml:space="preserve">, </w:t>
      </w:r>
      <w:r w:rsidR="001735C6">
        <w:rPr>
          <w:rFonts w:ascii="Times New Roman CYR" w:hAnsi="Times New Roman CYR" w:cs="Times New Roman CYR"/>
          <w:szCs w:val="28"/>
        </w:rPr>
        <w:t xml:space="preserve"> налог уплачивается </w:t>
      </w:r>
      <w:r w:rsidR="00386B62">
        <w:rPr>
          <w:rFonts w:ascii="Times New Roman CYR" w:hAnsi="Times New Roman CYR" w:cs="Times New Roman CYR"/>
          <w:szCs w:val="28"/>
        </w:rPr>
        <w:t xml:space="preserve"> до </w:t>
      </w:r>
      <w:r>
        <w:rPr>
          <w:rFonts w:ascii="Times New Roman CYR" w:hAnsi="Times New Roman CYR" w:cs="Times New Roman CYR"/>
          <w:szCs w:val="28"/>
        </w:rPr>
        <w:t>10 ноября года</w:t>
      </w:r>
      <w:r w:rsidR="00386B62">
        <w:rPr>
          <w:rFonts w:ascii="Times New Roman CYR" w:hAnsi="Times New Roman CYR" w:cs="Times New Roman CYR"/>
          <w:szCs w:val="28"/>
        </w:rPr>
        <w:t>,</w:t>
      </w:r>
      <w:r>
        <w:rPr>
          <w:rFonts w:ascii="Times New Roman CYR" w:hAnsi="Times New Roman CYR" w:cs="Times New Roman CYR"/>
          <w:szCs w:val="28"/>
        </w:rPr>
        <w:t xml:space="preserve"> следующего за истекшим налоговым периодом</w:t>
      </w:r>
      <w:r w:rsidR="00EC7ED5">
        <w:rPr>
          <w:rFonts w:ascii="Times New Roman CYR" w:hAnsi="Times New Roman CYR" w:cs="Times New Roman CYR"/>
          <w:szCs w:val="28"/>
        </w:rPr>
        <w:t>,</w:t>
      </w:r>
      <w:r w:rsidR="00EC7ED5" w:rsidRPr="00EC7ED5">
        <w:rPr>
          <w:rFonts w:ascii="Times New Roman CYR" w:hAnsi="Times New Roman CYR" w:cs="Times New Roman CYR"/>
          <w:szCs w:val="28"/>
        </w:rPr>
        <w:t xml:space="preserve"> </w:t>
      </w:r>
      <w:r w:rsidR="00EC7ED5">
        <w:rPr>
          <w:rFonts w:ascii="Times New Roman CYR" w:hAnsi="Times New Roman CYR" w:cs="Times New Roman CYR"/>
          <w:szCs w:val="28"/>
        </w:rPr>
        <w:t>с налогового периода 2011 год</w:t>
      </w:r>
      <w:r>
        <w:rPr>
          <w:rFonts w:ascii="Times New Roman CYR" w:hAnsi="Times New Roman CYR" w:cs="Times New Roman CYR"/>
          <w:szCs w:val="28"/>
        </w:rPr>
        <w:t>;</w:t>
      </w:r>
      <w:proofErr w:type="gramEnd"/>
    </w:p>
    <w:p w:rsidR="00355096" w:rsidRDefault="00C83F70" w:rsidP="008E3F19">
      <w:pPr>
        <w:autoSpaceDE w:val="0"/>
        <w:autoSpaceDN w:val="0"/>
        <w:adjustRightInd w:val="0"/>
        <w:spacing w:after="200"/>
        <w:ind w:firstLine="708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5</w:t>
      </w:r>
      <w:r w:rsidR="00355096">
        <w:rPr>
          <w:rFonts w:ascii="Times New Roman CYR" w:hAnsi="Times New Roman CYR" w:cs="Times New Roman CYR"/>
          <w:szCs w:val="28"/>
        </w:rPr>
        <w:t>. Освободить от  уплаты земельного налога следующ</w:t>
      </w:r>
      <w:r w:rsidR="00EC7ED5">
        <w:rPr>
          <w:rFonts w:ascii="Times New Roman CYR" w:hAnsi="Times New Roman CYR" w:cs="Times New Roman CYR"/>
          <w:szCs w:val="28"/>
        </w:rPr>
        <w:t>ие категории налогоплательщиков:</w:t>
      </w:r>
    </w:p>
    <w:p w:rsidR="00355096" w:rsidRDefault="00211DAE" w:rsidP="00C83F7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</w:t>
      </w:r>
      <w:r w:rsidR="004739EA">
        <w:rPr>
          <w:rFonts w:ascii="Times New Roman CYR" w:hAnsi="Times New Roman CYR" w:cs="Times New Roman CYR"/>
          <w:szCs w:val="28"/>
        </w:rPr>
        <w:t xml:space="preserve">) </w:t>
      </w:r>
      <w:r>
        <w:rPr>
          <w:rFonts w:ascii="Times New Roman CYR" w:hAnsi="Times New Roman CYR" w:cs="Times New Roman CYR"/>
          <w:szCs w:val="28"/>
        </w:rPr>
        <w:t>м</w:t>
      </w:r>
      <w:r w:rsidR="00355096">
        <w:rPr>
          <w:rFonts w:ascii="Times New Roman CYR" w:hAnsi="Times New Roman CYR" w:cs="Times New Roman CYR"/>
          <w:szCs w:val="28"/>
        </w:rPr>
        <w:t>униципальные учреждения;</w:t>
      </w:r>
    </w:p>
    <w:p w:rsidR="00355096" w:rsidRDefault="00211DAE" w:rsidP="00C83F7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</w:t>
      </w:r>
      <w:r w:rsidR="004739EA">
        <w:rPr>
          <w:rFonts w:ascii="Times New Roman CYR" w:hAnsi="Times New Roman CYR" w:cs="Times New Roman CYR"/>
          <w:szCs w:val="28"/>
        </w:rPr>
        <w:t>)</w:t>
      </w:r>
      <w:r w:rsidR="00355096">
        <w:rPr>
          <w:rFonts w:ascii="Times New Roman CYR" w:hAnsi="Times New Roman CYR" w:cs="Times New Roman CYR"/>
          <w:szCs w:val="28"/>
        </w:rPr>
        <w:t xml:space="preserve"> </w:t>
      </w:r>
      <w:r w:rsidR="004739EA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ю</w:t>
      </w:r>
      <w:r w:rsidR="00355096">
        <w:rPr>
          <w:rFonts w:ascii="Times New Roman CYR" w:hAnsi="Times New Roman CYR" w:cs="Times New Roman CYR"/>
          <w:szCs w:val="28"/>
        </w:rPr>
        <w:t>ридические лица</w:t>
      </w:r>
      <w:r w:rsidR="00C83F70">
        <w:rPr>
          <w:rFonts w:ascii="Times New Roman CYR" w:hAnsi="Times New Roman CYR" w:cs="Times New Roman CYR"/>
          <w:szCs w:val="28"/>
        </w:rPr>
        <w:t xml:space="preserve"> и физические лица</w:t>
      </w:r>
      <w:r w:rsidR="00355096">
        <w:rPr>
          <w:rFonts w:ascii="Times New Roman CYR" w:hAnsi="Times New Roman CYR" w:cs="Times New Roman CYR"/>
          <w:szCs w:val="28"/>
        </w:rPr>
        <w:t>, в соответствии со статьей 395 главы 31 Кодекса;</w:t>
      </w:r>
    </w:p>
    <w:p w:rsidR="00355096" w:rsidRDefault="00355096" w:rsidP="00C83F7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3</w:t>
      </w:r>
      <w:r w:rsidR="004739EA">
        <w:rPr>
          <w:rFonts w:ascii="Times New Roman CYR" w:hAnsi="Times New Roman CYR" w:cs="Times New Roman CYR"/>
          <w:szCs w:val="28"/>
        </w:rPr>
        <w:t xml:space="preserve">) </w:t>
      </w:r>
      <w:r>
        <w:rPr>
          <w:rFonts w:ascii="Times New Roman CYR" w:hAnsi="Times New Roman CYR" w:cs="Times New Roman CYR"/>
          <w:szCs w:val="28"/>
        </w:rPr>
        <w:t xml:space="preserve"> </w:t>
      </w:r>
      <w:r w:rsidR="00211DAE">
        <w:rPr>
          <w:rFonts w:ascii="Times New Roman CYR" w:hAnsi="Times New Roman CYR" w:cs="Times New Roman CYR"/>
          <w:szCs w:val="28"/>
        </w:rPr>
        <w:t>в</w:t>
      </w:r>
      <w:r>
        <w:rPr>
          <w:rFonts w:ascii="Times New Roman CYR" w:hAnsi="Times New Roman CYR" w:cs="Times New Roman CYR"/>
          <w:szCs w:val="28"/>
        </w:rPr>
        <w:t>етеранов и инвалидов Великой Отечественной войны;</w:t>
      </w:r>
    </w:p>
    <w:p w:rsidR="00355096" w:rsidRDefault="00C83F70" w:rsidP="00355096">
      <w:pPr>
        <w:autoSpaceDE w:val="0"/>
        <w:autoSpaceDN w:val="0"/>
        <w:adjustRightInd w:val="0"/>
        <w:spacing w:after="200"/>
        <w:ind w:firstLine="708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6</w:t>
      </w:r>
      <w:r w:rsidR="00355096">
        <w:rPr>
          <w:rFonts w:ascii="Times New Roman CYR" w:hAnsi="Times New Roman CYR" w:cs="Times New Roman CYR"/>
          <w:szCs w:val="28"/>
        </w:rPr>
        <w:t xml:space="preserve">.  Налогоплательщики, имеющие право на налоговые льготы, должны представить документы, подтверждающие такое право, в инспекцию Федеральной налоговой службы в срок до 1 февраля года следующего </w:t>
      </w:r>
      <w:proofErr w:type="gramStart"/>
      <w:r w:rsidR="00355096">
        <w:rPr>
          <w:rFonts w:ascii="Times New Roman CYR" w:hAnsi="Times New Roman CYR" w:cs="Times New Roman CYR"/>
          <w:szCs w:val="28"/>
        </w:rPr>
        <w:t>за</w:t>
      </w:r>
      <w:proofErr w:type="gramEnd"/>
      <w:r w:rsidR="00355096">
        <w:rPr>
          <w:rFonts w:ascii="Times New Roman CYR" w:hAnsi="Times New Roman CYR" w:cs="Times New Roman CYR"/>
          <w:szCs w:val="28"/>
        </w:rPr>
        <w:t xml:space="preserve"> истекшим.  </w:t>
      </w:r>
    </w:p>
    <w:p w:rsidR="00A534E0" w:rsidRDefault="00C83F70" w:rsidP="00355096">
      <w:pPr>
        <w:autoSpaceDE w:val="0"/>
        <w:autoSpaceDN w:val="0"/>
        <w:adjustRightInd w:val="0"/>
        <w:spacing w:after="200"/>
        <w:ind w:firstLine="708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7</w:t>
      </w:r>
      <w:r w:rsidR="00A534E0">
        <w:rPr>
          <w:rFonts w:ascii="Times New Roman CYR" w:hAnsi="Times New Roman CYR" w:cs="Times New Roman CYR"/>
          <w:szCs w:val="28"/>
        </w:rPr>
        <w:t xml:space="preserve">. Налогоплательщики юридические лица и </w:t>
      </w:r>
      <w:proofErr w:type="gramStart"/>
      <w:r w:rsidR="00A534E0">
        <w:rPr>
          <w:rFonts w:ascii="Times New Roman CYR" w:hAnsi="Times New Roman CYR" w:cs="Times New Roman CYR"/>
          <w:szCs w:val="28"/>
        </w:rPr>
        <w:t>физические лица, являющиеся индивидуальными  предпринимателями исчисляют</w:t>
      </w:r>
      <w:proofErr w:type="gramEnd"/>
      <w:r w:rsidR="00A534E0">
        <w:rPr>
          <w:rFonts w:ascii="Times New Roman CYR" w:hAnsi="Times New Roman CYR" w:cs="Times New Roman CYR"/>
          <w:szCs w:val="28"/>
        </w:rPr>
        <w:t xml:space="preserve"> налог самостоятельно и уплачивают по истечению налогового периода не позднее 10 февраля года, следующего за истекшим налоговым периодом.</w:t>
      </w:r>
    </w:p>
    <w:p w:rsidR="00A534E0" w:rsidRDefault="00C83F70" w:rsidP="00355096">
      <w:pPr>
        <w:autoSpaceDE w:val="0"/>
        <w:autoSpaceDN w:val="0"/>
        <w:adjustRightInd w:val="0"/>
        <w:spacing w:after="200"/>
        <w:ind w:firstLine="708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8</w:t>
      </w:r>
      <w:r w:rsidR="00A534E0">
        <w:rPr>
          <w:rFonts w:ascii="Times New Roman CYR" w:hAnsi="Times New Roman CYR" w:cs="Times New Roman CYR"/>
          <w:szCs w:val="28"/>
        </w:rPr>
        <w:t>. Решение совета от 01.</w:t>
      </w:r>
      <w:r w:rsidR="00EC7ED5">
        <w:rPr>
          <w:rFonts w:ascii="Times New Roman CYR" w:hAnsi="Times New Roman CYR" w:cs="Times New Roman CYR"/>
          <w:szCs w:val="28"/>
        </w:rPr>
        <w:t xml:space="preserve">04.2011 года № 155 считать утратившим силу. </w:t>
      </w:r>
    </w:p>
    <w:p w:rsidR="00EC7ED5" w:rsidRPr="00B45C1B" w:rsidRDefault="00C83F70" w:rsidP="00EC7ED5">
      <w:pPr>
        <w:autoSpaceDE w:val="0"/>
        <w:autoSpaceDN w:val="0"/>
        <w:adjustRightInd w:val="0"/>
        <w:ind w:firstLine="708"/>
        <w:jc w:val="both"/>
        <w:outlineLvl w:val="3"/>
        <w:rPr>
          <w:szCs w:val="28"/>
        </w:rPr>
      </w:pPr>
      <w:r>
        <w:rPr>
          <w:szCs w:val="28"/>
        </w:rPr>
        <w:t>9</w:t>
      </w:r>
      <w:r w:rsidR="00EC7ED5" w:rsidRPr="00B45C1B">
        <w:rPr>
          <w:szCs w:val="28"/>
        </w:rPr>
        <w:t>.</w:t>
      </w:r>
      <w:r w:rsidR="00EC7ED5">
        <w:rPr>
          <w:szCs w:val="28"/>
        </w:rPr>
        <w:t xml:space="preserve"> </w:t>
      </w:r>
      <w:r w:rsidR="00EC7ED5" w:rsidRPr="00B45C1B">
        <w:rPr>
          <w:szCs w:val="28"/>
        </w:rPr>
        <w:t>Опубликовать настоящее решение в районной газете «Жизнь Югры».</w:t>
      </w:r>
    </w:p>
    <w:p w:rsidR="00EC7ED5" w:rsidRDefault="00EC7ED5" w:rsidP="00EC7ED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Cs w:val="28"/>
        </w:rPr>
      </w:pPr>
    </w:p>
    <w:p w:rsidR="009F080B" w:rsidRPr="009F080B" w:rsidRDefault="00EC7ED5" w:rsidP="009F080B">
      <w:pPr>
        <w:autoSpaceDE w:val="0"/>
        <w:autoSpaceDN w:val="0"/>
        <w:adjustRightInd w:val="0"/>
        <w:ind w:firstLine="708"/>
        <w:jc w:val="both"/>
        <w:outlineLvl w:val="3"/>
        <w:rPr>
          <w:szCs w:val="28"/>
        </w:rPr>
      </w:pPr>
      <w:r w:rsidRPr="009F080B">
        <w:rPr>
          <w:szCs w:val="28"/>
        </w:rPr>
        <w:t>1</w:t>
      </w:r>
      <w:r w:rsidR="00C83F70">
        <w:rPr>
          <w:szCs w:val="28"/>
        </w:rPr>
        <w:t>0</w:t>
      </w:r>
      <w:r w:rsidRPr="009F080B">
        <w:rPr>
          <w:szCs w:val="28"/>
        </w:rPr>
        <w:t xml:space="preserve">. </w:t>
      </w:r>
      <w:r w:rsidR="009F080B" w:rsidRPr="009F080B">
        <w:rPr>
          <w:szCs w:val="28"/>
        </w:rPr>
        <w:t xml:space="preserve">Настоящее решение вступает в силу не ранее чем по истечении одного месяца со дня </w:t>
      </w:r>
      <w:r w:rsidR="004739EA">
        <w:rPr>
          <w:szCs w:val="28"/>
        </w:rPr>
        <w:t>его официального опубликования</w:t>
      </w:r>
      <w:r w:rsidR="009F080B" w:rsidRPr="009F080B">
        <w:rPr>
          <w:szCs w:val="28"/>
        </w:rPr>
        <w:t xml:space="preserve">. </w:t>
      </w:r>
    </w:p>
    <w:p w:rsidR="00806CD1" w:rsidRPr="009F080B" w:rsidRDefault="00806CD1" w:rsidP="009F080B">
      <w:pPr>
        <w:autoSpaceDE w:val="0"/>
        <w:autoSpaceDN w:val="0"/>
        <w:adjustRightInd w:val="0"/>
        <w:ind w:firstLine="708"/>
        <w:jc w:val="both"/>
        <w:outlineLvl w:val="3"/>
        <w:rPr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5"/>
        <w:gridCol w:w="4996"/>
      </w:tblGrid>
      <w:tr w:rsidR="00C83F70" w:rsidRPr="00C83F70" w:rsidTr="00C83F70">
        <w:tc>
          <w:tcPr>
            <w:tcW w:w="4575" w:type="dxa"/>
          </w:tcPr>
          <w:p w:rsidR="00C83F70" w:rsidRDefault="00C83F70" w:rsidP="00753993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Заместитель председателя </w:t>
            </w:r>
          </w:p>
          <w:p w:rsidR="00C83F70" w:rsidRDefault="00C83F70" w:rsidP="00753993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Совета поселения</w:t>
            </w:r>
          </w:p>
          <w:p w:rsidR="00C83F70" w:rsidRDefault="00C83F70" w:rsidP="00C83F70">
            <w:pPr>
              <w:autoSpaceDE w:val="0"/>
              <w:autoSpaceDN w:val="0"/>
              <w:adjustRightInd w:val="0"/>
              <w:spacing w:after="200"/>
              <w:contextualSpacing/>
              <w:jc w:val="right"/>
              <w:rPr>
                <w:rFonts w:ascii="Times New Roman CYR" w:hAnsi="Times New Roman CYR" w:cs="Times New Roman CYR"/>
                <w:szCs w:val="28"/>
              </w:rPr>
            </w:pPr>
          </w:p>
          <w:p w:rsidR="00C83F70" w:rsidRPr="00C83F70" w:rsidRDefault="00C83F70" w:rsidP="00C83F70">
            <w:pPr>
              <w:autoSpaceDE w:val="0"/>
              <w:autoSpaceDN w:val="0"/>
              <w:adjustRightInd w:val="0"/>
              <w:spacing w:after="200"/>
              <w:contextualSpacing/>
              <w:jc w:val="right"/>
              <w:rPr>
                <w:rFonts w:ascii="Times New Roman CYR" w:hAnsi="Times New Roman CYR" w:cs="Times New Roman CYR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Cs w:val="28"/>
              </w:rPr>
              <w:t>А.Г.Голин</w:t>
            </w:r>
            <w:proofErr w:type="spellEnd"/>
          </w:p>
        </w:tc>
        <w:tc>
          <w:tcPr>
            <w:tcW w:w="4996" w:type="dxa"/>
          </w:tcPr>
          <w:p w:rsidR="00C83F70" w:rsidRPr="00571D2A" w:rsidRDefault="00C83F70" w:rsidP="00C83F70">
            <w:pPr>
              <w:autoSpaceDE w:val="0"/>
              <w:autoSpaceDN w:val="0"/>
              <w:adjustRightInd w:val="0"/>
              <w:spacing w:after="200"/>
              <w:contextualSpacing/>
              <w:jc w:val="right"/>
              <w:rPr>
                <w:b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Глава поселения     </w:t>
            </w:r>
          </w:p>
          <w:p w:rsidR="00C83F70" w:rsidRDefault="00C83F70" w:rsidP="00C83F70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 CYR" w:hAnsi="Times New Roman CYR" w:cs="Times New Roman CYR"/>
                <w:szCs w:val="28"/>
              </w:rPr>
            </w:pPr>
          </w:p>
          <w:p w:rsidR="00C83F70" w:rsidRDefault="00C83F70" w:rsidP="00C83F70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 CYR" w:hAnsi="Times New Roman CYR" w:cs="Times New Roman CYR"/>
                <w:szCs w:val="28"/>
              </w:rPr>
            </w:pPr>
          </w:p>
          <w:p w:rsidR="00C83F70" w:rsidRPr="00C83F70" w:rsidRDefault="00C83F70" w:rsidP="00C83F70">
            <w:pPr>
              <w:autoSpaceDE w:val="0"/>
              <w:autoSpaceDN w:val="0"/>
              <w:adjustRightInd w:val="0"/>
              <w:spacing w:after="200"/>
              <w:contextualSpacing/>
              <w:jc w:val="right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Р.Р. Каримов                                                                      </w:t>
            </w:r>
          </w:p>
        </w:tc>
      </w:tr>
    </w:tbl>
    <w:p w:rsidR="00571D2A" w:rsidRPr="00571D2A" w:rsidRDefault="00571D2A" w:rsidP="00571D2A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Cs w:val="28"/>
        </w:rPr>
      </w:pPr>
    </w:p>
    <w:p w:rsidR="00571D2A" w:rsidRPr="00571D2A" w:rsidRDefault="00571D2A" w:rsidP="00571D2A">
      <w:pPr>
        <w:autoSpaceDE w:val="0"/>
        <w:autoSpaceDN w:val="0"/>
        <w:adjustRightInd w:val="0"/>
        <w:spacing w:after="200" w:line="276" w:lineRule="auto"/>
        <w:jc w:val="center"/>
        <w:rPr>
          <w:sz w:val="24"/>
          <w:szCs w:val="24"/>
        </w:rPr>
      </w:pPr>
    </w:p>
    <w:sectPr w:rsidR="00571D2A" w:rsidRPr="00571D2A" w:rsidSect="00D011E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FED"/>
    <w:multiLevelType w:val="hybridMultilevel"/>
    <w:tmpl w:val="CB42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562A1"/>
    <w:multiLevelType w:val="hybridMultilevel"/>
    <w:tmpl w:val="788AD55A"/>
    <w:lvl w:ilvl="0" w:tplc="D9761E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B2491"/>
    <w:multiLevelType w:val="hybridMultilevel"/>
    <w:tmpl w:val="AD60E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B2945"/>
    <w:multiLevelType w:val="hybridMultilevel"/>
    <w:tmpl w:val="F176E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04B57"/>
    <w:multiLevelType w:val="hybridMultilevel"/>
    <w:tmpl w:val="034E0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85001"/>
    <w:multiLevelType w:val="hybridMultilevel"/>
    <w:tmpl w:val="788AD55A"/>
    <w:lvl w:ilvl="0" w:tplc="D9761E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53E9E"/>
    <w:multiLevelType w:val="hybridMultilevel"/>
    <w:tmpl w:val="E442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16F1B"/>
    <w:rsid w:val="000017B8"/>
    <w:rsid w:val="00091665"/>
    <w:rsid w:val="00095CF4"/>
    <w:rsid w:val="000E0235"/>
    <w:rsid w:val="00121CBB"/>
    <w:rsid w:val="001735C6"/>
    <w:rsid w:val="001C0FDE"/>
    <w:rsid w:val="00210486"/>
    <w:rsid w:val="002105A9"/>
    <w:rsid w:val="00211DAE"/>
    <w:rsid w:val="00223859"/>
    <w:rsid w:val="002262DF"/>
    <w:rsid w:val="00295E09"/>
    <w:rsid w:val="002A2E3A"/>
    <w:rsid w:val="002C4BE3"/>
    <w:rsid w:val="002D252B"/>
    <w:rsid w:val="002F0FE9"/>
    <w:rsid w:val="002F2994"/>
    <w:rsid w:val="002F6B77"/>
    <w:rsid w:val="00307AA0"/>
    <w:rsid w:val="00317FF0"/>
    <w:rsid w:val="00334F54"/>
    <w:rsid w:val="00355096"/>
    <w:rsid w:val="0038074A"/>
    <w:rsid w:val="00386B62"/>
    <w:rsid w:val="0039490B"/>
    <w:rsid w:val="003A5EDD"/>
    <w:rsid w:val="004026B3"/>
    <w:rsid w:val="00444B81"/>
    <w:rsid w:val="004739EA"/>
    <w:rsid w:val="00495667"/>
    <w:rsid w:val="004E620E"/>
    <w:rsid w:val="00506485"/>
    <w:rsid w:val="00571D2A"/>
    <w:rsid w:val="00593BC2"/>
    <w:rsid w:val="006071DD"/>
    <w:rsid w:val="00647F53"/>
    <w:rsid w:val="00663417"/>
    <w:rsid w:val="006749BF"/>
    <w:rsid w:val="006B590F"/>
    <w:rsid w:val="00715B3C"/>
    <w:rsid w:val="00747C2D"/>
    <w:rsid w:val="007D6FFC"/>
    <w:rsid w:val="00806CD1"/>
    <w:rsid w:val="00811495"/>
    <w:rsid w:val="00852EB4"/>
    <w:rsid w:val="008E3F19"/>
    <w:rsid w:val="008F55CD"/>
    <w:rsid w:val="00946D63"/>
    <w:rsid w:val="00987BF5"/>
    <w:rsid w:val="009B25D7"/>
    <w:rsid w:val="009B6263"/>
    <w:rsid w:val="009F080B"/>
    <w:rsid w:val="00A01930"/>
    <w:rsid w:val="00A31614"/>
    <w:rsid w:val="00A534E0"/>
    <w:rsid w:val="00A667E8"/>
    <w:rsid w:val="00A66ADB"/>
    <w:rsid w:val="00A729DC"/>
    <w:rsid w:val="00AA1E35"/>
    <w:rsid w:val="00AA5179"/>
    <w:rsid w:val="00AA7D21"/>
    <w:rsid w:val="00B16C1B"/>
    <w:rsid w:val="00B61BCC"/>
    <w:rsid w:val="00B8014E"/>
    <w:rsid w:val="00BB0E8A"/>
    <w:rsid w:val="00BC7AED"/>
    <w:rsid w:val="00BF7B32"/>
    <w:rsid w:val="00C04834"/>
    <w:rsid w:val="00C22AAA"/>
    <w:rsid w:val="00C82F9D"/>
    <w:rsid w:val="00C83F70"/>
    <w:rsid w:val="00C94B85"/>
    <w:rsid w:val="00CC0BCE"/>
    <w:rsid w:val="00CC207F"/>
    <w:rsid w:val="00CF592B"/>
    <w:rsid w:val="00D011E4"/>
    <w:rsid w:val="00D01468"/>
    <w:rsid w:val="00D022E6"/>
    <w:rsid w:val="00D16F1B"/>
    <w:rsid w:val="00D5152C"/>
    <w:rsid w:val="00D635F4"/>
    <w:rsid w:val="00D8404C"/>
    <w:rsid w:val="00DA3F22"/>
    <w:rsid w:val="00E02A81"/>
    <w:rsid w:val="00E759C4"/>
    <w:rsid w:val="00E86478"/>
    <w:rsid w:val="00E95166"/>
    <w:rsid w:val="00EC7ED5"/>
    <w:rsid w:val="00ED19C2"/>
    <w:rsid w:val="00EE1556"/>
    <w:rsid w:val="00EE5CE7"/>
    <w:rsid w:val="00EE7958"/>
    <w:rsid w:val="00EF7B43"/>
    <w:rsid w:val="00F24707"/>
    <w:rsid w:val="00F27AE0"/>
    <w:rsid w:val="00F81B8E"/>
    <w:rsid w:val="00FD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F1B"/>
    <w:rPr>
      <w:sz w:val="28"/>
    </w:rPr>
  </w:style>
  <w:style w:type="paragraph" w:styleId="7">
    <w:name w:val="heading 7"/>
    <w:basedOn w:val="a"/>
    <w:next w:val="a"/>
    <w:qFormat/>
    <w:rsid w:val="00D16F1B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AA0"/>
    <w:pPr>
      <w:spacing w:line="360" w:lineRule="auto"/>
      <w:ind w:firstLine="708"/>
    </w:pPr>
  </w:style>
  <w:style w:type="character" w:customStyle="1" w:styleId="a4">
    <w:name w:val="Основной текст с отступом Знак"/>
    <w:link w:val="a3"/>
    <w:rsid w:val="00307AA0"/>
    <w:rPr>
      <w:sz w:val="28"/>
    </w:rPr>
  </w:style>
  <w:style w:type="paragraph" w:styleId="a5">
    <w:name w:val="No Spacing"/>
    <w:uiPriority w:val="1"/>
    <w:qFormat/>
    <w:rsid w:val="00D01468"/>
    <w:rPr>
      <w:rFonts w:ascii="Calibri" w:hAnsi="Calibri"/>
      <w:color w:val="000000"/>
      <w:sz w:val="28"/>
      <w:szCs w:val="28"/>
    </w:rPr>
  </w:style>
  <w:style w:type="paragraph" w:customStyle="1" w:styleId="ConsPlusTitle">
    <w:name w:val="ConsPlusTitle"/>
    <w:uiPriority w:val="99"/>
    <w:rsid w:val="000017B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6">
    <w:name w:val="Balloon Text"/>
    <w:basedOn w:val="a"/>
    <w:link w:val="a7"/>
    <w:rsid w:val="006071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071DD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83F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365DD-B75C-4DD7-8575-35B9B4EB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</vt:lpstr>
    </vt:vector>
  </TitlesOfParts>
  <Company>Администрация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</dc:title>
  <dc:subject/>
  <dc:creator>Введенская Т.А.</dc:creator>
  <cp:keywords/>
  <cp:lastModifiedBy>администрация</cp:lastModifiedBy>
  <cp:revision>5</cp:revision>
  <cp:lastPrinted>2012-05-23T08:45:00Z</cp:lastPrinted>
  <dcterms:created xsi:type="dcterms:W3CDTF">2012-05-25T05:41:00Z</dcterms:created>
  <dcterms:modified xsi:type="dcterms:W3CDTF">2012-05-26T05:09:00Z</dcterms:modified>
</cp:coreProperties>
</file>