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A6" w:rsidRPr="001E7E3C" w:rsidRDefault="002C04A6" w:rsidP="002C04A6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2C04A6" w:rsidRPr="001E7E3C" w:rsidRDefault="002C04A6" w:rsidP="002C04A6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2C04A6" w:rsidRPr="001E7E3C" w:rsidRDefault="002C04A6" w:rsidP="002C04A6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2C04A6" w:rsidRPr="001E7E3C" w:rsidRDefault="002C04A6" w:rsidP="002C04A6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2C04A6" w:rsidRPr="001E7E3C" w:rsidRDefault="002C04A6" w:rsidP="002C04A6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2C04A6" w:rsidRPr="001E7E3C" w:rsidRDefault="002C04A6" w:rsidP="002C04A6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2C04A6" w:rsidRPr="00883F00" w:rsidRDefault="002C04A6" w:rsidP="002C04A6">
      <w:pPr>
        <w:rPr>
          <w:sz w:val="16"/>
          <w:szCs w:val="16"/>
        </w:rPr>
      </w:pPr>
    </w:p>
    <w:p w:rsidR="002C04A6" w:rsidRDefault="002C04A6" w:rsidP="002C04A6">
      <w:pPr>
        <w:jc w:val="center"/>
        <w:rPr>
          <w:b/>
          <w:sz w:val="28"/>
          <w:szCs w:val="28"/>
        </w:rPr>
      </w:pPr>
    </w:p>
    <w:p w:rsidR="002C04A6" w:rsidRPr="0098500C" w:rsidRDefault="002C04A6" w:rsidP="002C0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C04A6" w:rsidRPr="001B3889" w:rsidRDefault="002C04A6" w:rsidP="002C04A6">
      <w:pPr>
        <w:ind w:left="284"/>
        <w:rPr>
          <w:b/>
          <w:sz w:val="24"/>
          <w:szCs w:val="24"/>
        </w:rPr>
      </w:pPr>
      <w:r w:rsidRPr="001B3889">
        <w:rPr>
          <w:b/>
          <w:sz w:val="24"/>
          <w:szCs w:val="24"/>
        </w:rPr>
        <w:t xml:space="preserve">от </w:t>
      </w:r>
      <w:r w:rsidR="001B3889" w:rsidRPr="001B3889">
        <w:rPr>
          <w:b/>
          <w:sz w:val="24"/>
          <w:szCs w:val="24"/>
        </w:rPr>
        <w:t>28 июня</w:t>
      </w:r>
      <w:r w:rsidRPr="001B3889">
        <w:rPr>
          <w:b/>
          <w:sz w:val="24"/>
          <w:szCs w:val="24"/>
        </w:rPr>
        <w:t xml:space="preserve"> 2023 года</w:t>
      </w:r>
      <w:r w:rsidRPr="001B3889">
        <w:rPr>
          <w:b/>
          <w:sz w:val="24"/>
          <w:szCs w:val="24"/>
        </w:rPr>
        <w:tab/>
      </w:r>
      <w:r w:rsidRPr="001B3889">
        <w:rPr>
          <w:b/>
          <w:sz w:val="24"/>
          <w:szCs w:val="24"/>
        </w:rPr>
        <w:tab/>
        <w:t xml:space="preserve">                                  </w:t>
      </w:r>
      <w:r w:rsidRPr="001B3889">
        <w:rPr>
          <w:b/>
          <w:sz w:val="24"/>
          <w:szCs w:val="24"/>
        </w:rPr>
        <w:tab/>
        <w:t xml:space="preserve">          </w:t>
      </w:r>
      <w:r w:rsidRPr="001B3889">
        <w:rPr>
          <w:b/>
          <w:sz w:val="24"/>
          <w:szCs w:val="24"/>
        </w:rPr>
        <w:tab/>
        <w:t xml:space="preserve">            № </w:t>
      </w:r>
      <w:r w:rsidR="001B3889" w:rsidRPr="001B3889">
        <w:rPr>
          <w:b/>
          <w:sz w:val="24"/>
          <w:szCs w:val="24"/>
        </w:rPr>
        <w:t>42</w:t>
      </w:r>
    </w:p>
    <w:p w:rsidR="002C04A6" w:rsidRPr="00A50E52" w:rsidRDefault="002C04A6" w:rsidP="002C04A6">
      <w:pPr>
        <w:jc w:val="center"/>
        <w:rPr>
          <w:b/>
          <w:bCs/>
          <w:color w:val="FF0000"/>
          <w:sz w:val="24"/>
          <w:szCs w:val="24"/>
        </w:rPr>
      </w:pPr>
    </w:p>
    <w:p w:rsidR="001B3889" w:rsidRDefault="002C04A6" w:rsidP="002C04A6">
      <w:pPr>
        <w:tabs>
          <w:tab w:val="left" w:pos="6663"/>
        </w:tabs>
        <w:ind w:right="-2"/>
        <w:jc w:val="center"/>
        <w:rPr>
          <w:b/>
          <w:sz w:val="24"/>
          <w:szCs w:val="24"/>
          <w:lang w:eastAsia="en-US"/>
        </w:rPr>
      </w:pPr>
      <w:r w:rsidRPr="00A50E52">
        <w:rPr>
          <w:b/>
          <w:sz w:val="24"/>
          <w:szCs w:val="24"/>
        </w:rPr>
        <w:t xml:space="preserve">О форме избирательного бюллетеня </w:t>
      </w:r>
      <w:r w:rsidRPr="00A50E52">
        <w:rPr>
          <w:b/>
          <w:sz w:val="24"/>
          <w:szCs w:val="24"/>
          <w:lang w:eastAsia="en-US"/>
        </w:rPr>
        <w:t xml:space="preserve">для голосования на выборах </w:t>
      </w:r>
      <w:r w:rsidR="001B3889">
        <w:rPr>
          <w:b/>
          <w:sz w:val="24"/>
          <w:szCs w:val="24"/>
          <w:lang w:eastAsia="en-US"/>
        </w:rPr>
        <w:t xml:space="preserve">депутатов </w:t>
      </w:r>
    </w:p>
    <w:p w:rsidR="002C04A6" w:rsidRPr="00A50E52" w:rsidRDefault="001B3889" w:rsidP="002C04A6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Совета </w:t>
      </w:r>
      <w:proofErr w:type="gramStart"/>
      <w:r>
        <w:rPr>
          <w:b/>
          <w:sz w:val="24"/>
          <w:szCs w:val="24"/>
          <w:lang w:eastAsia="en-US"/>
        </w:rPr>
        <w:t xml:space="preserve">депутатов </w:t>
      </w:r>
      <w:r w:rsidR="00E15C5D">
        <w:rPr>
          <w:b/>
          <w:sz w:val="24"/>
          <w:szCs w:val="24"/>
          <w:lang w:eastAsia="en-US"/>
        </w:rPr>
        <w:t xml:space="preserve"> городское</w:t>
      </w:r>
      <w:proofErr w:type="gramEnd"/>
      <w:r w:rsidR="00E15C5D">
        <w:rPr>
          <w:b/>
          <w:sz w:val="24"/>
          <w:szCs w:val="24"/>
          <w:lang w:eastAsia="en-US"/>
        </w:rPr>
        <w:t xml:space="preserve"> поселение </w:t>
      </w:r>
      <w:proofErr w:type="spellStart"/>
      <w:r w:rsidR="00E15C5D">
        <w:rPr>
          <w:b/>
          <w:sz w:val="24"/>
          <w:szCs w:val="24"/>
          <w:lang w:eastAsia="en-US"/>
        </w:rPr>
        <w:t>Игрим</w:t>
      </w:r>
      <w:proofErr w:type="spellEnd"/>
      <w:r w:rsidR="002C04A6" w:rsidRPr="00A50E52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пятого созыва</w:t>
      </w:r>
    </w:p>
    <w:p w:rsidR="002C04A6" w:rsidRPr="00A50E52" w:rsidRDefault="002C04A6" w:rsidP="002C04A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A50E52">
        <w:rPr>
          <w:sz w:val="24"/>
          <w:szCs w:val="24"/>
        </w:rPr>
        <w:t xml:space="preserve"> </w:t>
      </w:r>
    </w:p>
    <w:p w:rsidR="002C04A6" w:rsidRPr="00A50E52" w:rsidRDefault="002C04A6" w:rsidP="002C04A6">
      <w:pPr>
        <w:ind w:firstLine="708"/>
        <w:jc w:val="both"/>
        <w:rPr>
          <w:b/>
          <w:sz w:val="24"/>
          <w:szCs w:val="24"/>
        </w:rPr>
      </w:pPr>
      <w:r w:rsidRPr="00A50E52">
        <w:rPr>
          <w:sz w:val="24"/>
          <w:szCs w:val="24"/>
        </w:rPr>
        <w:t xml:space="preserve">На основании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15 Закона Ханты-Мансийского автономного округа-Югры </w:t>
      </w:r>
      <w:hyperlink r:id="rId8" w:history="1">
        <w:r w:rsidRPr="001B3889">
          <w:rPr>
            <w:rStyle w:val="a8"/>
            <w:color w:val="auto"/>
            <w:sz w:val="24"/>
            <w:szCs w:val="24"/>
            <w:u w:val="none"/>
          </w:rPr>
          <w:t>от 30 сентября 2011 года № 81-оз «О выборах депутатов представительного органа муниципального образования в Ханты-Мансийском автономном округе – Югре</w:t>
        </w:r>
      </w:hyperlink>
      <w:r w:rsidRPr="001B3889">
        <w:rPr>
          <w:sz w:val="24"/>
          <w:szCs w:val="24"/>
        </w:rPr>
        <w:t>», руководствуясь постановлением Избирательной комиссии Ханты-Мансийского</w:t>
      </w:r>
      <w:r w:rsidRPr="00A50E52">
        <w:rPr>
          <w:sz w:val="24"/>
          <w:szCs w:val="24"/>
        </w:rPr>
        <w:t xml:space="preserve"> автономного округа от 22.04.2022 года № 38 «О возложении на территориальную избирательную комиссию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 муниципального образования городское поселение </w:t>
      </w:r>
      <w:proofErr w:type="spellStart"/>
      <w:r w:rsidRPr="00A50E52">
        <w:rPr>
          <w:sz w:val="24"/>
          <w:szCs w:val="24"/>
        </w:rPr>
        <w:t>Игрим</w:t>
      </w:r>
      <w:proofErr w:type="spellEnd"/>
      <w:r w:rsidRPr="00A50E52">
        <w:rPr>
          <w:sz w:val="24"/>
          <w:szCs w:val="24"/>
        </w:rPr>
        <w:t xml:space="preserve">», участковая избирательная комиссия избирательного участка № 6 </w:t>
      </w:r>
      <w:r w:rsidRPr="00A50E52">
        <w:rPr>
          <w:b/>
          <w:sz w:val="24"/>
          <w:szCs w:val="24"/>
        </w:rPr>
        <w:t>РЕШИЛА:</w:t>
      </w:r>
    </w:p>
    <w:p w:rsidR="002C04A6" w:rsidRPr="00A50E52" w:rsidRDefault="002C04A6" w:rsidP="002C04A6">
      <w:pPr>
        <w:ind w:firstLine="708"/>
        <w:jc w:val="both"/>
        <w:rPr>
          <w:b/>
          <w:sz w:val="24"/>
          <w:szCs w:val="24"/>
        </w:rPr>
      </w:pPr>
    </w:p>
    <w:p w:rsidR="002C04A6" w:rsidRPr="00A50E52" w:rsidRDefault="002C04A6" w:rsidP="002C04A6">
      <w:pPr>
        <w:ind w:firstLine="708"/>
        <w:jc w:val="both"/>
        <w:rPr>
          <w:bCs/>
          <w:sz w:val="24"/>
          <w:szCs w:val="24"/>
        </w:rPr>
      </w:pPr>
      <w:r w:rsidRPr="00A50E52">
        <w:rPr>
          <w:bCs/>
          <w:sz w:val="24"/>
          <w:szCs w:val="24"/>
        </w:rPr>
        <w:t xml:space="preserve">1.Утвердить форму избирательного бюллетеня для голосования </w:t>
      </w:r>
      <w:r w:rsidRPr="00A50E52">
        <w:rPr>
          <w:sz w:val="24"/>
          <w:szCs w:val="24"/>
          <w:lang w:eastAsia="en-US"/>
        </w:rPr>
        <w:t xml:space="preserve">на выборах </w:t>
      </w:r>
      <w:r w:rsidR="001B3889">
        <w:rPr>
          <w:sz w:val="24"/>
          <w:szCs w:val="24"/>
          <w:lang w:eastAsia="en-US"/>
        </w:rPr>
        <w:t xml:space="preserve">депутатов Совета депутатов городское поселение </w:t>
      </w:r>
      <w:proofErr w:type="spellStart"/>
      <w:r w:rsidR="001B3889">
        <w:rPr>
          <w:sz w:val="24"/>
          <w:szCs w:val="24"/>
          <w:lang w:eastAsia="en-US"/>
        </w:rPr>
        <w:t>Игрим</w:t>
      </w:r>
      <w:proofErr w:type="spellEnd"/>
      <w:r w:rsidR="001B3889">
        <w:rPr>
          <w:sz w:val="24"/>
          <w:szCs w:val="24"/>
          <w:lang w:eastAsia="en-US"/>
        </w:rPr>
        <w:t xml:space="preserve"> пятого созыва.</w:t>
      </w:r>
    </w:p>
    <w:p w:rsidR="002C04A6" w:rsidRPr="00A50E52" w:rsidRDefault="002C04A6" w:rsidP="002C04A6">
      <w:pPr>
        <w:ind w:left="927"/>
        <w:jc w:val="both"/>
        <w:rPr>
          <w:bCs/>
          <w:sz w:val="24"/>
          <w:szCs w:val="24"/>
        </w:rPr>
      </w:pPr>
    </w:p>
    <w:p w:rsidR="002C04A6" w:rsidRDefault="002C04A6" w:rsidP="002C04A6">
      <w:pPr>
        <w:ind w:firstLine="708"/>
        <w:jc w:val="both"/>
        <w:rPr>
          <w:sz w:val="24"/>
          <w:szCs w:val="24"/>
        </w:rPr>
      </w:pPr>
      <w:r w:rsidRPr="00A50E52">
        <w:rPr>
          <w:sz w:val="24"/>
          <w:szCs w:val="24"/>
        </w:rPr>
        <w:t>2.Опубликовать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</w:t>
      </w:r>
      <w:r w:rsidRPr="007869B1">
        <w:rPr>
          <w:sz w:val="24"/>
          <w:szCs w:val="24"/>
        </w:rPr>
        <w:t xml:space="preserve"> </w:t>
      </w:r>
      <w:proofErr w:type="spellStart"/>
      <w:r w:rsidRPr="007869B1">
        <w:rPr>
          <w:sz w:val="24"/>
          <w:szCs w:val="24"/>
        </w:rPr>
        <w:t>Игрим</w:t>
      </w:r>
      <w:proofErr w:type="spellEnd"/>
      <w:r w:rsidRPr="007869B1">
        <w:rPr>
          <w:sz w:val="24"/>
          <w:szCs w:val="24"/>
        </w:rPr>
        <w:t>.</w:t>
      </w:r>
    </w:p>
    <w:p w:rsidR="002C04A6" w:rsidRDefault="002C04A6" w:rsidP="002C04A6">
      <w:pPr>
        <w:spacing w:line="360" w:lineRule="auto"/>
        <w:ind w:firstLine="567"/>
        <w:jc w:val="both"/>
        <w:rPr>
          <w:sz w:val="18"/>
          <w:szCs w:val="18"/>
        </w:rPr>
      </w:pPr>
    </w:p>
    <w:p w:rsidR="002C04A6" w:rsidRDefault="002C04A6" w:rsidP="002C04A6">
      <w:pPr>
        <w:spacing w:line="360" w:lineRule="auto"/>
        <w:ind w:firstLine="567"/>
        <w:jc w:val="both"/>
        <w:rPr>
          <w:sz w:val="18"/>
          <w:szCs w:val="18"/>
        </w:rPr>
      </w:pPr>
    </w:p>
    <w:p w:rsidR="002C04A6" w:rsidRPr="007869B1" w:rsidRDefault="002C04A6" w:rsidP="002C04A6">
      <w:pPr>
        <w:ind w:firstLine="708"/>
        <w:jc w:val="both"/>
        <w:rPr>
          <w:sz w:val="24"/>
          <w:szCs w:val="24"/>
        </w:rPr>
      </w:pPr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  <w:proofErr w:type="gramStart"/>
      <w:r w:rsidRPr="007869B1">
        <w:rPr>
          <w:sz w:val="24"/>
          <w:szCs w:val="24"/>
        </w:rPr>
        <w:t>Председатель  участковой</w:t>
      </w:r>
      <w:proofErr w:type="gramEnd"/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proofErr w:type="gramStart"/>
      <w:r w:rsidRPr="007869B1">
        <w:rPr>
          <w:sz w:val="24"/>
          <w:szCs w:val="24"/>
        </w:rPr>
        <w:tab/>
        <w:t xml:space="preserve">  </w:t>
      </w:r>
      <w:proofErr w:type="spellStart"/>
      <w:r w:rsidRPr="007869B1">
        <w:rPr>
          <w:sz w:val="24"/>
          <w:szCs w:val="24"/>
        </w:rPr>
        <w:t>И.В.Яблонская</w:t>
      </w:r>
      <w:proofErr w:type="spellEnd"/>
      <w:proofErr w:type="gramEnd"/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Секретарь участковой</w:t>
      </w:r>
    </w:p>
    <w:p w:rsidR="002C04A6" w:rsidRPr="007869B1" w:rsidRDefault="002C04A6" w:rsidP="002C04A6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  <w:t xml:space="preserve"> </w:t>
      </w:r>
      <w:proofErr w:type="spellStart"/>
      <w:r w:rsidRPr="007869B1">
        <w:rPr>
          <w:sz w:val="24"/>
          <w:szCs w:val="24"/>
        </w:rPr>
        <w:t>В.В.Овчаренко</w:t>
      </w:r>
      <w:proofErr w:type="spellEnd"/>
    </w:p>
    <w:p w:rsidR="002C04A6" w:rsidRPr="007869B1" w:rsidRDefault="002C04A6" w:rsidP="002C04A6">
      <w:pPr>
        <w:jc w:val="both"/>
        <w:rPr>
          <w:bCs/>
          <w:sz w:val="24"/>
          <w:szCs w:val="24"/>
        </w:rPr>
      </w:pPr>
    </w:p>
    <w:p w:rsidR="002C04A6" w:rsidRPr="007869B1" w:rsidRDefault="002C04A6" w:rsidP="002C04A6">
      <w:pPr>
        <w:jc w:val="both"/>
        <w:rPr>
          <w:bCs/>
          <w:sz w:val="24"/>
          <w:szCs w:val="24"/>
        </w:rPr>
        <w:sectPr w:rsidR="002C04A6" w:rsidRPr="007869B1" w:rsidSect="00621E86">
          <w:headerReference w:type="first" r:id="rId9"/>
          <w:footnotePr>
            <w:numRestart w:val="eachPage"/>
          </w:footnotePr>
          <w:pgSz w:w="11906" w:h="16838" w:code="9"/>
          <w:pgMar w:top="567" w:right="851" w:bottom="709" w:left="1701" w:header="624" w:footer="567" w:gutter="0"/>
          <w:pgNumType w:start="1"/>
          <w:cols w:space="708"/>
          <w:titlePg/>
          <w:docGrid w:linePitch="360"/>
        </w:sectPr>
      </w:pPr>
    </w:p>
    <w:p w:rsidR="001B3889" w:rsidRDefault="001B3889" w:rsidP="001B3889">
      <w:pPr>
        <w:ind w:left="6480"/>
      </w:pPr>
      <w:r>
        <w:lastRenderedPageBreak/>
        <w:t>Приложение к решению участковой избирательной комиссии № 6</w:t>
      </w:r>
    </w:p>
    <w:p w:rsidR="001B3889" w:rsidRDefault="001B3889" w:rsidP="001B3889">
      <w:pPr>
        <w:ind w:left="6480"/>
      </w:pPr>
      <w:r>
        <w:t>от 28 июня 2023 года № 42</w:t>
      </w:r>
    </w:p>
    <w:p w:rsidR="002C04A6" w:rsidRDefault="002C04A6" w:rsidP="002C04A6">
      <w:pPr>
        <w:spacing w:line="360" w:lineRule="auto"/>
        <w:ind w:firstLine="567"/>
        <w:jc w:val="both"/>
        <w:rPr>
          <w:sz w:val="18"/>
          <w:szCs w:val="18"/>
        </w:rPr>
      </w:pPr>
    </w:p>
    <w:p w:rsidR="002C04A6" w:rsidRPr="00557845" w:rsidRDefault="002C04A6" w:rsidP="002C04A6">
      <w:pPr>
        <w:rPr>
          <w:sz w:val="24"/>
          <w:szCs w:val="24"/>
        </w:rPr>
      </w:pPr>
    </w:p>
    <w:tbl>
      <w:tblPr>
        <w:tblW w:w="110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28"/>
        <w:gridCol w:w="2836"/>
        <w:gridCol w:w="4867"/>
        <w:gridCol w:w="1089"/>
        <w:gridCol w:w="754"/>
        <w:gridCol w:w="49"/>
        <w:gridCol w:w="1054"/>
        <w:gridCol w:w="107"/>
        <w:gridCol w:w="21"/>
      </w:tblGrid>
      <w:tr w:rsidR="001B3889" w:rsidRPr="00557845" w:rsidTr="001B3889">
        <w:trPr>
          <w:gridBefore w:val="1"/>
          <w:gridAfter w:val="2"/>
          <w:wBefore w:w="107" w:type="dxa"/>
          <w:wAfter w:w="128" w:type="dxa"/>
          <w:jc w:val="center"/>
        </w:trPr>
        <w:tc>
          <w:tcPr>
            <w:tcW w:w="7831" w:type="dxa"/>
            <w:gridSpan w:val="3"/>
          </w:tcPr>
          <w:p w:rsidR="001B3889" w:rsidRPr="00594814" w:rsidRDefault="001B3889" w:rsidP="003C51D0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4814">
              <w:rPr>
                <w:b/>
                <w:sz w:val="32"/>
                <w:szCs w:val="32"/>
              </w:rPr>
              <w:t>ИЗБИРАТЕЛЬНЫЙ БЮЛЛЕТЕНЬ</w:t>
            </w:r>
          </w:p>
          <w:p w:rsidR="001B3889" w:rsidRPr="001B3889" w:rsidRDefault="001B3889" w:rsidP="003C51D0">
            <w:pPr>
              <w:jc w:val="center"/>
              <w:rPr>
                <w:b/>
                <w:bCs/>
              </w:rPr>
            </w:pPr>
            <w:r w:rsidRPr="001B3889">
              <w:rPr>
                <w:b/>
                <w:bCs/>
              </w:rPr>
              <w:t xml:space="preserve">для голосования на </w:t>
            </w:r>
            <w:r w:rsidRPr="001B3889">
              <w:rPr>
                <w:b/>
                <w:bCs/>
              </w:rPr>
              <w:t xml:space="preserve">выборах депутатов </w:t>
            </w:r>
          </w:p>
          <w:p w:rsidR="001B3889" w:rsidRPr="001B3889" w:rsidRDefault="001B3889" w:rsidP="003C51D0">
            <w:pPr>
              <w:jc w:val="center"/>
              <w:rPr>
                <w:b/>
                <w:bCs/>
              </w:rPr>
            </w:pPr>
            <w:r w:rsidRPr="001B3889">
              <w:rPr>
                <w:b/>
                <w:bCs/>
              </w:rPr>
              <w:t xml:space="preserve">Совета депутатов пятого </w:t>
            </w:r>
            <w:r w:rsidRPr="001B3889">
              <w:rPr>
                <w:b/>
                <w:bCs/>
              </w:rPr>
              <w:t>созыва</w:t>
            </w:r>
          </w:p>
          <w:p w:rsidR="001B3889" w:rsidRPr="001B3889" w:rsidRDefault="001B3889" w:rsidP="003C51D0">
            <w:pPr>
              <w:jc w:val="center"/>
              <w:rPr>
                <w:b/>
                <w:bCs/>
              </w:rPr>
            </w:pP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89">
              <w:rPr>
                <w:b/>
                <w:bCs/>
                <w:sz w:val="24"/>
              </w:rPr>
              <w:t>10 сентября 2023 года</w:t>
            </w:r>
            <w:r w:rsidRPr="001B3889">
              <w:rPr>
                <w:sz w:val="24"/>
                <w:szCs w:val="24"/>
              </w:rPr>
              <w:t xml:space="preserve"> </w:t>
            </w: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46" w:type="dxa"/>
            <w:gridSpan w:val="4"/>
            <w:hideMark/>
          </w:tcPr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3889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3889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3889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3889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1B3889" w:rsidRPr="001B3889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889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1B3889" w:rsidRPr="00557845" w:rsidTr="003C51D0">
        <w:trPr>
          <w:gridBefore w:val="2"/>
          <w:gridAfter w:val="1"/>
          <w:wBefore w:w="235" w:type="dxa"/>
          <w:wAfter w:w="21" w:type="dxa"/>
          <w:trHeight w:val="522"/>
          <w:jc w:val="center"/>
        </w:trPr>
        <w:tc>
          <w:tcPr>
            <w:tcW w:w="8792" w:type="dxa"/>
            <w:gridSpan w:val="3"/>
            <w:hideMark/>
          </w:tcPr>
          <w:p w:rsidR="001B3889" w:rsidRPr="001B3889" w:rsidRDefault="001B3889" w:rsidP="003C51D0">
            <w:pPr>
              <w:spacing w:before="80"/>
              <w:jc w:val="center"/>
              <w:rPr>
                <w:sz w:val="24"/>
                <w:szCs w:val="24"/>
              </w:rPr>
            </w:pPr>
            <w:r w:rsidRPr="001B3889">
              <w:rPr>
                <w:sz w:val="24"/>
                <w:szCs w:val="24"/>
              </w:rPr>
              <w:t>Многомандатный</w:t>
            </w:r>
            <w:r w:rsidRPr="001B3889">
              <w:rPr>
                <w:sz w:val="24"/>
                <w:szCs w:val="24"/>
              </w:rPr>
              <w:t xml:space="preserve"> избирательный округ №</w:t>
            </w:r>
            <w:r w:rsidRPr="001B3889">
              <w:rPr>
                <w:sz w:val="24"/>
                <w:szCs w:val="24"/>
              </w:rPr>
              <w:t>___</w:t>
            </w:r>
            <w:bookmarkStart w:id="0" w:name="_GoBack"/>
            <w:bookmarkEnd w:id="0"/>
          </w:p>
          <w:p w:rsidR="001B3889" w:rsidRPr="001B3889" w:rsidRDefault="001B3889" w:rsidP="003C51D0">
            <w:pPr>
              <w:spacing w:before="8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64" w:type="dxa"/>
            <w:gridSpan w:val="4"/>
          </w:tcPr>
          <w:p w:rsidR="001B3889" w:rsidRPr="00557845" w:rsidRDefault="001B3889" w:rsidP="003C51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3889" w:rsidRPr="00557845" w:rsidTr="003C51D0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1182" w:type="dxa"/>
          <w:trHeight w:val="878"/>
        </w:trPr>
        <w:tc>
          <w:tcPr>
            <w:tcW w:w="983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97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7"/>
            </w:tblGrid>
            <w:tr w:rsidR="001B3889" w:rsidRPr="006B1A07" w:rsidTr="003C51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/>
              </w:trPr>
              <w:tc>
                <w:tcPr>
                  <w:tcW w:w="9707" w:type="dxa"/>
                  <w:tcBorders>
                    <w:top w:val="nil"/>
                    <w:left w:val="nil"/>
                    <w:right w:val="nil"/>
                  </w:tcBorders>
                </w:tcPr>
                <w:p w:rsidR="001B3889" w:rsidRPr="001B3889" w:rsidRDefault="001B3889" w:rsidP="003C51D0">
                  <w:pPr>
                    <w:jc w:val="center"/>
                    <w:rPr>
                      <w:b/>
                      <w:bCs/>
                      <w:sz w:val="24"/>
                    </w:rPr>
                  </w:pPr>
                  <w:proofErr w:type="gramStart"/>
                  <w:r w:rsidRPr="006B1A0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РАЗЪЯСНЕНИЕ  ПОРЯДКА</w:t>
                  </w:r>
                  <w:proofErr w:type="gramEnd"/>
                  <w:r w:rsidRPr="006B1A0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ЗАПОЛНЕНИЯ  </w:t>
                  </w:r>
                  <w:r w:rsidRPr="001B388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ИЗБИРАТЕЛЬНОГО  БЮЛЛЕТЕНЯ </w:t>
                  </w:r>
                </w:p>
                <w:p w:rsidR="001B3889" w:rsidRDefault="001B3889" w:rsidP="003C51D0">
                  <w:pPr>
                    <w:ind w:right="14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3889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Поставьте любой знак в пустом квадрате справа от фамилии только одного (двух, трех, четырех и т.п.) зарегистрированного кандидата (зарегистрированных кандидатов), в пользу которого (которых) сделан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выбор.</w:t>
                  </w:r>
                </w:p>
                <w:p w:rsidR="001B3889" w:rsidRPr="006B1A07" w:rsidRDefault="001B3889" w:rsidP="003C51D0">
                  <w:pPr>
                    <w:ind w:right="140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0D4698">
                    <w:rPr>
                      <w:rFonts w:ascii="Arial" w:hAnsi="Arial" w:cs="Arial"/>
                      <w:i/>
                      <w:sz w:val="18"/>
                      <w:szCs w:val="18"/>
                    </w:rPr>
      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B3889" w:rsidRPr="00557845" w:rsidRDefault="001B3889" w:rsidP="003C51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B3889" w:rsidRPr="00557845" w:rsidTr="001B3889">
        <w:trPr>
          <w:gridBefore w:val="2"/>
          <w:wBefore w:w="235" w:type="dxa"/>
          <w:jc w:val="center"/>
        </w:trPr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7845">
              <w:rPr>
                <w:b/>
                <w:bCs/>
                <w:i/>
                <w:iCs/>
                <w:sz w:val="22"/>
                <w:szCs w:val="22"/>
              </w:rPr>
              <w:t xml:space="preserve">ФАМИЛИЯ, </w:t>
            </w:r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557845">
              <w:rPr>
                <w:b/>
                <w:bCs/>
                <w:i/>
                <w:iCs/>
                <w:sz w:val="22"/>
                <w:szCs w:val="22"/>
              </w:rPr>
              <w:t xml:space="preserve">мя,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557845">
              <w:rPr>
                <w:b/>
                <w:bCs/>
                <w:i/>
                <w:iCs/>
                <w:sz w:val="22"/>
                <w:szCs w:val="22"/>
              </w:rPr>
              <w:t>тчество</w:t>
            </w:r>
            <w:r w:rsidRPr="00557845">
              <w:rPr>
                <w:b/>
                <w:bCs/>
                <w:i/>
                <w:iCs/>
              </w:rPr>
              <w:t xml:space="preserve"> </w:t>
            </w:r>
            <w:r w:rsidRPr="00557845">
              <w:rPr>
                <w:i/>
                <w:iCs/>
              </w:rPr>
              <w:t xml:space="preserve">зарегистрированного кандидата (фамилии располагаются </w:t>
            </w:r>
            <w:proofErr w:type="gramStart"/>
            <w:r w:rsidRPr="00557845">
              <w:rPr>
                <w:i/>
                <w:iCs/>
              </w:rPr>
              <w:t>в  алфавитном</w:t>
            </w:r>
            <w:proofErr w:type="gramEnd"/>
            <w:r w:rsidRPr="00557845">
              <w:rPr>
                <w:i/>
                <w:iCs/>
              </w:rPr>
              <w:t xml:space="preserve"> порядке)</w:t>
            </w: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E76CA8">
              <w:rPr>
                <w:i/>
                <w:iCs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</w:t>
            </w:r>
            <w:r w:rsidRPr="00557845">
              <w:rPr>
                <w:i/>
                <w:iCs/>
              </w:rPr>
              <w:t>указываются слова «Прежние фамилия, имя, отчество:» и прежние фамилия, имя, отчество кандидата.</w:t>
            </w: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A6429B">
              <w:rPr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пункта, где находится место жительства кандидата);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>Если кандидат выдвинут избирательным объединением -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1B3889" w:rsidRPr="00741EC8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>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1B3889" w:rsidRPr="00741EC8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 xml:space="preserve"> 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1B3889" w:rsidRPr="00557845" w:rsidRDefault="001B3889" w:rsidP="003C51D0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B7CD3">
              <w:rPr>
                <w:i/>
                <w:iCs/>
              </w:rPr>
              <w:t>Если зарегистрированный кандидат, внесенный в избирательный бюллетень, является иностранным агентом или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 или кандидатом, аффилированным с иностранным агентом.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B3889" w:rsidRPr="00557845" w:rsidRDefault="001B3889" w:rsidP="003C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78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2458720</wp:posOffset>
                      </wp:positionV>
                      <wp:extent cx="360045" cy="360045"/>
                      <wp:effectExtent l="14605" t="15875" r="15875" b="146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30BE" id="Прямоугольник 2" o:spid="_x0000_s1026" style="position:absolute;margin-left:-.95pt;margin-top:193.6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" strokeweight="2pt"/>
                  </w:pict>
                </mc:Fallback>
              </mc:AlternateContent>
            </w:r>
          </w:p>
        </w:tc>
      </w:tr>
    </w:tbl>
    <w:p w:rsidR="001B3889" w:rsidRPr="00557845" w:rsidRDefault="001B3889" w:rsidP="001B3889">
      <w:pPr>
        <w:rPr>
          <w:sz w:val="24"/>
          <w:szCs w:val="24"/>
        </w:rPr>
      </w:pPr>
    </w:p>
    <w:p w:rsidR="001B3889" w:rsidRPr="00557845" w:rsidRDefault="001B3889" w:rsidP="001B3889">
      <w:pPr>
        <w:ind w:firstLine="425"/>
        <w:rPr>
          <w:b/>
          <w:sz w:val="24"/>
          <w:szCs w:val="24"/>
        </w:rPr>
      </w:pPr>
      <w:r w:rsidRPr="00557845">
        <w:rPr>
          <w:b/>
          <w:sz w:val="24"/>
          <w:szCs w:val="24"/>
        </w:rPr>
        <w:t>Примечание.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0B4C11">
        <w:rPr>
          <w:b w:val="0"/>
          <w:sz w:val="24"/>
          <w:szCs w:val="24"/>
        </w:rPr>
        <w:lastRenderedPageBreak/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</w:r>
      <w:r>
        <w:rPr>
          <w:b w:val="0"/>
          <w:sz w:val="24"/>
          <w:szCs w:val="24"/>
        </w:rPr>
        <w:t>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1B3889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0B7CD3">
        <w:rPr>
          <w:b w:val="0"/>
          <w:sz w:val="24"/>
          <w:szCs w:val="24"/>
        </w:rPr>
        <w:t>В соответствующих случаях указываются слова «является иностранным агентом» либо «является кандидатом, аффилированным с иностранным агентом».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Избирательные бюллетени для голосования по одномандатным избирательным округам печатаются на бумаге белого цвета плотностью 65-80 г/м</w:t>
      </w:r>
      <w:r w:rsidRPr="00A024C4">
        <w:rPr>
          <w:b w:val="0"/>
          <w:sz w:val="24"/>
          <w:szCs w:val="24"/>
          <w:vertAlign w:val="superscript"/>
        </w:rPr>
        <w:t>2</w:t>
      </w:r>
      <w:r w:rsidRPr="00A024C4">
        <w:rPr>
          <w:b w:val="0"/>
          <w:sz w:val="24"/>
          <w:szCs w:val="24"/>
        </w:rPr>
        <w:t>.</w:t>
      </w:r>
    </w:p>
    <w:p w:rsidR="001B3889" w:rsidRPr="00A024C4" w:rsidRDefault="001B3889" w:rsidP="001B3889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>Ширина избирательного бюллетеня составляет 210±1мм, длина – в зависимости от количества кандидатов, зарегистрированных по одномандатному избирательному округу.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Текст избирательного бюллетеня размещается только на одной стороне избирательного бюллетеня.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 xml:space="preserve">Избирательные бюллетени печатаются на русском языке. 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Текст избирательного бюллетеня печатается в одну краску черного цвета.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1B3889" w:rsidRPr="00A024C4" w:rsidRDefault="001B3889" w:rsidP="001B3889">
      <w:pPr>
        <w:pStyle w:val="a6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Нумерация избирательных бюллетеней не допускается.</w:t>
      </w:r>
    </w:p>
    <w:p w:rsidR="001B3889" w:rsidRPr="00A024C4" w:rsidRDefault="001B3889" w:rsidP="001B3889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 xml:space="preserve">Защита бюллетеня от подделки включает в себя защитную сетку </w:t>
      </w:r>
      <w:r w:rsidRPr="001B3889">
        <w:rPr>
          <w:sz w:val="24"/>
          <w:szCs w:val="24"/>
        </w:rPr>
        <w:t>___________ цвета.</w:t>
      </w:r>
    </w:p>
    <w:p w:rsidR="001B3889" w:rsidRPr="00A024C4" w:rsidRDefault="001B3889" w:rsidP="001B3889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>В правом верхнем углу избирательного бюллетеня предусматривается место для размещения подписей двух членов участковой избирательной комиссии с правом решающего голоса и печати этой комиссии.</w:t>
      </w:r>
    </w:p>
    <w:p w:rsidR="007A4401" w:rsidRPr="002C04A6" w:rsidRDefault="007A4401" w:rsidP="002C04A6"/>
    <w:sectPr w:rsidR="007A4401" w:rsidRPr="002C04A6" w:rsidSect="00596A58">
      <w:headerReference w:type="first" r:id="rId10"/>
      <w:footnotePr>
        <w:numRestart w:val="eachPage"/>
      </w:footnotePr>
      <w:pgSz w:w="11906" w:h="16838" w:code="9"/>
      <w:pgMar w:top="284" w:right="851" w:bottom="709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E3" w:rsidRDefault="00B16FE3">
      <w:r>
        <w:separator/>
      </w:r>
    </w:p>
  </w:endnote>
  <w:endnote w:type="continuationSeparator" w:id="0">
    <w:p w:rsidR="00B16FE3" w:rsidRDefault="00B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E3" w:rsidRDefault="00B16FE3">
      <w:r>
        <w:separator/>
      </w:r>
    </w:p>
  </w:footnote>
  <w:footnote w:type="continuationSeparator" w:id="0">
    <w:p w:rsidR="00B16FE3" w:rsidRDefault="00B1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A6" w:rsidRDefault="002C04A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CD" w:rsidRDefault="00B16FE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6B4C"/>
    <w:multiLevelType w:val="hybridMultilevel"/>
    <w:tmpl w:val="9CEEF99A"/>
    <w:lvl w:ilvl="0" w:tplc="64627F84">
      <w:start w:val="3"/>
      <w:numFmt w:val="decimal"/>
      <w:lvlText w:val="%1."/>
      <w:lvlJc w:val="left"/>
      <w:pPr>
        <w:ind w:left="502" w:hanging="4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6C"/>
    <w:rsid w:val="001B3889"/>
    <w:rsid w:val="002C04A6"/>
    <w:rsid w:val="003C33D4"/>
    <w:rsid w:val="003E1B5C"/>
    <w:rsid w:val="00587AA8"/>
    <w:rsid w:val="00594814"/>
    <w:rsid w:val="007A4401"/>
    <w:rsid w:val="008E521C"/>
    <w:rsid w:val="00B16FE3"/>
    <w:rsid w:val="00CD03C0"/>
    <w:rsid w:val="00D30C43"/>
    <w:rsid w:val="00D4576C"/>
    <w:rsid w:val="00E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F985-8205-4DB6-AB31-DB253BF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76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457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57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D45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4576C"/>
    <w:pPr>
      <w:tabs>
        <w:tab w:val="left" w:pos="14570"/>
      </w:tabs>
      <w:jc w:val="center"/>
    </w:pPr>
    <w:rPr>
      <w:b/>
      <w:sz w:val="24"/>
      <w:szCs w:val="28"/>
    </w:rPr>
  </w:style>
  <w:style w:type="paragraph" w:styleId="a4">
    <w:name w:val="header"/>
    <w:basedOn w:val="a"/>
    <w:link w:val="a5"/>
    <w:uiPriority w:val="99"/>
    <w:rsid w:val="003E1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2C04A6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C0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rsid w:val="002C04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8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1158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A51E-89FD-4C51-981B-8A49C2B8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9</cp:revision>
  <cp:lastPrinted>2023-07-08T06:02:00Z</cp:lastPrinted>
  <dcterms:created xsi:type="dcterms:W3CDTF">2023-06-25T07:51:00Z</dcterms:created>
  <dcterms:modified xsi:type="dcterms:W3CDTF">2023-07-08T06:03:00Z</dcterms:modified>
</cp:coreProperties>
</file>